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A2AC06E" w14:textId="77992D27" w:rsidR="00370DAF" w:rsidRPr="00E40616" w:rsidRDefault="006E0C31">
      <w:pPr>
        <w:pStyle w:val="Title"/>
        <w:rPr>
          <w:rFonts w:ascii="Elephant Pro" w:hAnsi="Elephant Pro"/>
          <w:color w:val="FF0000"/>
          <w:sz w:val="56"/>
        </w:rPr>
      </w:pPr>
      <w:r w:rsidRPr="00E40616">
        <w:rPr>
          <w:rFonts w:ascii="Elephant Pro" w:hAnsi="Elephant Pro"/>
          <w:color w:val="FF0000"/>
          <w:sz w:val="56"/>
        </w:rPr>
        <w:t>From the Office of Senator Durr</w:t>
      </w:r>
    </w:p>
    <w:p w14:paraId="41C85FF0" w14:textId="49C111D3" w:rsidR="006E0C31" w:rsidRPr="006E0C31" w:rsidRDefault="006E0C31" w:rsidP="00467A54">
      <w:pPr>
        <w:pStyle w:val="Subtitle"/>
        <w:spacing w:after="300"/>
        <w:rPr>
          <w:sz w:val="22"/>
          <w:szCs w:val="22"/>
        </w:rPr>
      </w:pPr>
      <w:r>
        <w:rPr>
          <w:sz w:val="22"/>
          <w:szCs w:val="22"/>
        </w:rPr>
        <w:t>711 N. Main St., Glassboro, nj 08028</w:t>
      </w:r>
      <w:r w:rsidR="00467A54">
        <w:rPr>
          <w:sz w:val="22"/>
          <w:szCs w:val="22"/>
        </w:rPr>
        <w:t xml:space="preserve">    </w:t>
      </w:r>
      <w:r w:rsidR="00996A89">
        <w:rPr>
          <w:sz w:val="22"/>
          <w:szCs w:val="22"/>
        </w:rPr>
        <w:t xml:space="preserve">phone: </w:t>
      </w:r>
      <w:r>
        <w:rPr>
          <w:sz w:val="22"/>
          <w:szCs w:val="22"/>
        </w:rPr>
        <w:t>856-595-</w:t>
      </w:r>
      <w:r w:rsidR="009075B9">
        <w:rPr>
          <w:sz w:val="22"/>
          <w:szCs w:val="22"/>
        </w:rPr>
        <w:t>2676</w:t>
      </w:r>
      <w:r w:rsidR="00E37027">
        <w:rPr>
          <w:sz w:val="22"/>
          <w:szCs w:val="22"/>
        </w:rPr>
        <w:t xml:space="preserve">   </w:t>
      </w:r>
      <w:r w:rsidR="00716F4F">
        <w:rPr>
          <w:sz w:val="22"/>
          <w:szCs w:val="22"/>
        </w:rPr>
        <w:t xml:space="preserve"> </w:t>
      </w:r>
      <w:r w:rsidR="00E37027">
        <w:rPr>
          <w:sz w:val="22"/>
          <w:szCs w:val="22"/>
        </w:rPr>
        <w:t>SenDurr@njleg.org</w:t>
      </w:r>
    </w:p>
    <w:tbl>
      <w:tblPr>
        <w:tblStyle w:val="ListTable1Light"/>
        <w:tblW w:w="0" w:type="auto"/>
        <w:jc w:val="center"/>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4785"/>
      </w:tblGrid>
      <w:tr w:rsidR="002D2945" w14:paraId="1D74785E" w14:textId="77777777" w:rsidTr="00B46DA0">
        <w:trPr>
          <w:cnfStyle w:val="100000000000" w:firstRow="1" w:lastRow="0" w:firstColumn="0" w:lastColumn="0" w:oddVBand="0" w:evenVBand="0" w:oddHBand="0" w:evenHBand="0" w:firstRowFirstColumn="0" w:firstRowLastColumn="0" w:lastRowFirstColumn="0" w:lastRowLastColumn="0"/>
          <w:trHeight w:hRule="exact" w:val="3798"/>
          <w:jc w:val="center"/>
        </w:trPr>
        <w:tc>
          <w:tcPr>
            <w:cnfStyle w:val="001000000000" w:firstRow="0" w:lastRow="0" w:firstColumn="1" w:lastColumn="0" w:oddVBand="0" w:evenVBand="0" w:oddHBand="0" w:evenHBand="0" w:firstRowFirstColumn="0" w:firstRowLastColumn="0" w:lastRowFirstColumn="0" w:lastRowLastColumn="0"/>
            <w:tcW w:w="4785" w:type="dxa"/>
            <w:tcBorders>
              <w:bottom w:val="none" w:sz="0" w:space="0" w:color="auto"/>
            </w:tcBorders>
            <w:shd w:val="clear" w:color="auto" w:fill="3E92CC" w:themeFill="accent1"/>
            <w:vAlign w:val="bottom"/>
          </w:tcPr>
          <w:p w14:paraId="62230E25" w14:textId="5E66C650" w:rsidR="00B46DA0" w:rsidRPr="0011455C" w:rsidRDefault="00B46DA0" w:rsidP="00B46DA0">
            <w:pPr>
              <w:jc w:val="center"/>
              <w:rPr>
                <w:rFonts w:ascii="Cooper Black" w:hAnsi="Cooper Black"/>
                <w:b w:val="0"/>
                <w:bCs w:val="0"/>
                <w:color w:val="auto"/>
                <w:sz w:val="28"/>
                <w:szCs w:val="28"/>
              </w:rPr>
            </w:pPr>
            <w:r w:rsidRPr="0011455C">
              <w:rPr>
                <w:rFonts w:ascii="Cooper Black" w:hAnsi="Cooper Black"/>
                <w:color w:val="auto"/>
                <w:sz w:val="28"/>
                <w:szCs w:val="28"/>
              </w:rPr>
              <w:t>A note from the Senator:</w:t>
            </w:r>
          </w:p>
          <w:p w14:paraId="0F522BCB" w14:textId="77777777" w:rsidR="00B46DA0" w:rsidRDefault="00B46DA0" w:rsidP="00241AE1">
            <w:pPr>
              <w:rPr>
                <w:b w:val="0"/>
                <w:bCs w:val="0"/>
                <w:color w:val="FFFFFF" w:themeColor="background1"/>
                <w:sz w:val="22"/>
                <w:szCs w:val="22"/>
              </w:rPr>
            </w:pPr>
          </w:p>
          <w:p w14:paraId="12E605AD" w14:textId="519DDD82" w:rsidR="002D2945" w:rsidRPr="00B46DA0" w:rsidRDefault="00B46DA0" w:rsidP="00241AE1">
            <w:pPr>
              <w:rPr>
                <w:i/>
                <w:iCs/>
                <w:sz w:val="22"/>
                <w:szCs w:val="22"/>
              </w:rPr>
            </w:pPr>
            <w:r w:rsidRPr="00B46DA0">
              <w:rPr>
                <w:i/>
                <w:iCs/>
                <w:color w:val="FFFFFF" w:themeColor="background1"/>
                <w:sz w:val="22"/>
                <w:szCs w:val="22"/>
              </w:rPr>
              <w:t>“Since I was sworn in a</w:t>
            </w:r>
            <w:r>
              <w:rPr>
                <w:i/>
                <w:iCs/>
                <w:color w:val="FFFFFF" w:themeColor="background1"/>
                <w:sz w:val="22"/>
                <w:szCs w:val="22"/>
              </w:rPr>
              <w:t>s</w:t>
            </w:r>
            <w:r w:rsidRPr="00B46DA0">
              <w:rPr>
                <w:i/>
                <w:iCs/>
                <w:color w:val="FFFFFF" w:themeColor="background1"/>
                <w:sz w:val="22"/>
                <w:szCs w:val="22"/>
              </w:rPr>
              <w:t xml:space="preserve"> a State Senator to represent NJ’s Third Legislative District, I have never wavered on my principles and have always fought for what I believe in. A few key issues are:  protecting</w:t>
            </w:r>
            <w:r>
              <w:rPr>
                <w:i/>
                <w:iCs/>
                <w:color w:val="FFFFFF" w:themeColor="background1"/>
                <w:sz w:val="22"/>
                <w:szCs w:val="22"/>
              </w:rPr>
              <w:t xml:space="preserve"> 2A and</w:t>
            </w:r>
            <w:r w:rsidRPr="00B46DA0">
              <w:rPr>
                <w:i/>
                <w:iCs/>
                <w:color w:val="FFFFFF" w:themeColor="background1"/>
                <w:sz w:val="22"/>
                <w:szCs w:val="22"/>
              </w:rPr>
              <w:t xml:space="preserve"> the right to bear arms in NJ, preserving parents’ rights to determine what their children are taught and at what grade/age, hold</w:t>
            </w:r>
            <w:r>
              <w:rPr>
                <w:i/>
                <w:iCs/>
                <w:color w:val="FFFFFF" w:themeColor="background1"/>
                <w:sz w:val="22"/>
                <w:szCs w:val="22"/>
              </w:rPr>
              <w:t>ing</w:t>
            </w:r>
            <w:r w:rsidRPr="00B46DA0">
              <w:rPr>
                <w:i/>
                <w:iCs/>
                <w:color w:val="FFFFFF" w:themeColor="background1"/>
                <w:sz w:val="22"/>
                <w:szCs w:val="22"/>
              </w:rPr>
              <w:t xml:space="preserve"> the Governor accountable for pandemic failures, advocating for more trained firefighters and EMTs to effectively extinguish EV fires, and supporting Billy C</w:t>
            </w:r>
            <w:r w:rsidR="00326141">
              <w:rPr>
                <w:i/>
                <w:iCs/>
                <w:color w:val="FFFFFF" w:themeColor="background1"/>
                <w:sz w:val="22"/>
                <w:szCs w:val="22"/>
              </w:rPr>
              <w:t>ra</w:t>
            </w:r>
            <w:r w:rsidRPr="00B46DA0">
              <w:rPr>
                <w:i/>
                <w:iCs/>
                <w:color w:val="FFFFFF" w:themeColor="background1"/>
                <w:sz w:val="22"/>
                <w:szCs w:val="22"/>
              </w:rPr>
              <w:t xml:space="preserve">y’s Law </w:t>
            </w:r>
            <w:r>
              <w:rPr>
                <w:i/>
                <w:iCs/>
                <w:color w:val="FFFFFF" w:themeColor="background1"/>
                <w:sz w:val="22"/>
                <w:szCs w:val="22"/>
              </w:rPr>
              <w:t xml:space="preserve"> to allow cameras in group homes so  parents of adults  with disabilities  can be assured of their safety.</w:t>
            </w:r>
            <w:r w:rsidR="0011455C">
              <w:rPr>
                <w:i/>
                <w:iCs/>
                <w:color w:val="FFFFFF" w:themeColor="background1"/>
                <w:sz w:val="22"/>
                <w:szCs w:val="22"/>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14:paraId="10EC4D26" w14:textId="77777777" w:rsidTr="00241AE1">
        <w:trPr>
          <w:trHeight w:val="342"/>
        </w:trPr>
        <w:tc>
          <w:tcPr>
            <w:tcW w:w="3612" w:type="dxa"/>
          </w:tcPr>
          <w:p w14:paraId="183A82AC" w14:textId="600EED7F" w:rsidR="00B44AE4" w:rsidRPr="00B44AE4" w:rsidRDefault="00AB43F7" w:rsidP="00FB4F85">
            <w:pPr>
              <w:rPr>
                <w:noProof/>
              </w:rPr>
            </w:pPr>
            <w:r>
              <w:rPr>
                <w:noProof/>
              </w:rPr>
              <w:t xml:space="preserve">   </w:t>
            </w:r>
          </w:p>
        </w:tc>
        <w:tc>
          <w:tcPr>
            <w:tcW w:w="3576" w:type="dxa"/>
            <w:tcMar>
              <w:left w:w="288" w:type="dxa"/>
              <w:right w:w="0" w:type="dxa"/>
            </w:tcMar>
          </w:tcPr>
          <w:p w14:paraId="17B3AFC4" w14:textId="77777777" w:rsidR="00B44AE4" w:rsidRPr="00B44AE4" w:rsidRDefault="00B44AE4" w:rsidP="00984BB5">
            <w:pPr>
              <w:ind w:left="-294"/>
              <w:rPr>
                <w:noProof/>
              </w:rPr>
            </w:pPr>
          </w:p>
        </w:tc>
        <w:tc>
          <w:tcPr>
            <w:tcW w:w="3612" w:type="dxa"/>
          </w:tcPr>
          <w:p w14:paraId="636ABD48" w14:textId="77777777" w:rsidR="00B44AE4" w:rsidRPr="00B44AE4" w:rsidRDefault="00B44AE4" w:rsidP="00FB4F85">
            <w:pPr>
              <w:rPr>
                <w:noProof/>
              </w:rPr>
            </w:pPr>
          </w:p>
        </w:tc>
      </w:tr>
      <w:tr w:rsidR="00A5487A" w14:paraId="18DB729F" w14:textId="77777777" w:rsidTr="00241AE1">
        <w:trPr>
          <w:trHeight w:val="3132"/>
        </w:trPr>
        <w:tc>
          <w:tcPr>
            <w:tcW w:w="3612" w:type="dxa"/>
            <w:tcBorders>
              <w:right w:val="single" w:sz="24" w:space="0" w:color="23316B" w:themeColor="text2"/>
            </w:tcBorders>
          </w:tcPr>
          <w:p w14:paraId="5458640D" w14:textId="77777777" w:rsidR="00FB4F85" w:rsidRDefault="00FB4F85" w:rsidP="00FB4F85">
            <w:r>
              <w:rPr>
                <w:noProof/>
              </w:rPr>
              <mc:AlternateContent>
                <mc:Choice Requires="wps">
                  <w:drawing>
                    <wp:inline distT="0" distB="0" distL="0" distR="0" wp14:anchorId="247539DD" wp14:editId="04D65849">
                      <wp:extent cx="2279561" cy="2105025"/>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105025"/>
                              </a:xfrm>
                              <a:prstGeom prst="rect">
                                <a:avLst/>
                              </a:prstGeom>
                              <a:noFill/>
                              <a:ln w="9525">
                                <a:noFill/>
                                <a:miter lim="800000"/>
                                <a:headEnd/>
                                <a:tailEnd/>
                              </a:ln>
                            </wps:spPr>
                            <wps:txbx>
                              <w:txbxContent>
                                <w:p w14:paraId="2AE28DE5" w14:textId="77777777" w:rsidR="00272CA7" w:rsidRDefault="00AB43F7" w:rsidP="00272CA7">
                                  <w:pPr>
                                    <w:pStyle w:val="Heading8"/>
                                    <w:rPr>
                                      <w:b/>
                                      <w:bCs/>
                                      <w:color w:val="FF0000"/>
                                    </w:rPr>
                                  </w:pPr>
                                  <w:r w:rsidRPr="00AB43F7">
                                    <w:rPr>
                                      <w:b/>
                                      <w:bCs/>
                                      <w:color w:val="FF0000"/>
                                    </w:rPr>
                                    <w:t>PRESS RELEASE!</w:t>
                                  </w:r>
                                  <w:r w:rsidR="00272CA7">
                                    <w:rPr>
                                      <w:b/>
                                      <w:bCs/>
                                      <w:color w:val="FF0000"/>
                                    </w:rPr>
                                    <w:t xml:space="preserve"> </w:t>
                                  </w:r>
                                </w:p>
                                <w:p w14:paraId="1072478C" w14:textId="1891C295" w:rsidR="00FB4F85" w:rsidRPr="00272CA7" w:rsidRDefault="00F51F5C" w:rsidP="00272CA7">
                                  <w:pPr>
                                    <w:pStyle w:val="Heading8"/>
                                    <w:rPr>
                                      <w:b/>
                                      <w:bCs/>
                                      <w:color w:val="FF0000"/>
                                    </w:rPr>
                                  </w:pPr>
                                  <w:r w:rsidRPr="00F51F5C">
                                    <w:rPr>
                                      <w:b/>
                                      <w:bCs/>
                                      <w:color w:val="586EC8" w:themeColor="text2" w:themeTint="99"/>
                                      <w:sz w:val="20"/>
                                      <w:szCs w:val="20"/>
                                    </w:rPr>
                                    <w:t>June 28</w:t>
                                  </w:r>
                                  <w:r w:rsidR="00AB43F7" w:rsidRPr="00F51F5C">
                                    <w:rPr>
                                      <w:b/>
                                      <w:bCs/>
                                      <w:color w:val="586EC8" w:themeColor="text2" w:themeTint="99"/>
                                      <w:sz w:val="20"/>
                                      <w:szCs w:val="20"/>
                                    </w:rPr>
                                    <w:t>, 2023</w:t>
                                  </w:r>
                                </w:p>
                                <w:p w14:paraId="764239D1" w14:textId="75DC7A3B" w:rsidR="00AB43F7" w:rsidRDefault="00F51F5C" w:rsidP="00AB43F7">
                                  <w:pPr>
                                    <w:rPr>
                                      <w:rFonts w:ascii="Arial" w:hAnsi="Arial" w:cs="Arial"/>
                                      <w:i/>
                                      <w:iCs/>
                                      <w:color w:val="0070C0"/>
                                      <w:sz w:val="22"/>
                                      <w:szCs w:val="22"/>
                                    </w:rPr>
                                  </w:pPr>
                                  <w:r w:rsidRPr="00F51F5C">
                                    <w:rPr>
                                      <w:rFonts w:ascii="Arial" w:hAnsi="Arial" w:cs="Arial"/>
                                      <w:i/>
                                      <w:iCs/>
                                      <w:color w:val="0070C0"/>
                                      <w:sz w:val="22"/>
                                      <w:szCs w:val="22"/>
                                    </w:rPr>
                                    <w:t>Durr Opposes Bill Redirecting $1 Billion of Ratepayer relief to Foreign Wind Farm Developer</w:t>
                                  </w:r>
                                  <w:r w:rsidR="00272CA7">
                                    <w:rPr>
                                      <w:rFonts w:ascii="Arial" w:hAnsi="Arial" w:cs="Arial"/>
                                      <w:i/>
                                      <w:iCs/>
                                      <w:color w:val="0070C0"/>
                                      <w:sz w:val="22"/>
                                      <w:szCs w:val="22"/>
                                    </w:rPr>
                                    <w:t xml:space="preserve">. </w:t>
                                  </w:r>
                                  <w:r w:rsidR="00272CA7" w:rsidRPr="00272CA7">
                                    <w:rPr>
                                      <w:rFonts w:ascii="Arial" w:hAnsi="Arial" w:cs="Arial"/>
                                      <w:i/>
                                      <w:iCs/>
                                      <w:color w:val="auto"/>
                                      <w:sz w:val="22"/>
                                      <w:szCs w:val="22"/>
                                    </w:rPr>
                                    <w:t xml:space="preserve">“(Danish) Orsted is realizing wind farm projects don’t make economic sense without government subsidies…now they’re looking for a handout at the expense of utility customers.”  </w:t>
                                  </w:r>
                                </w:p>
                                <w:p w14:paraId="082B2CD8" w14:textId="77777777" w:rsidR="00F51F5C" w:rsidRPr="00F51F5C" w:rsidRDefault="00F51F5C" w:rsidP="00AB43F7">
                                  <w:pPr>
                                    <w:rPr>
                                      <w:rFonts w:ascii="Arial" w:hAnsi="Arial" w:cs="Arial"/>
                                      <w:color w:val="auto"/>
                                      <w:sz w:val="22"/>
                                      <w:szCs w:val="22"/>
                                    </w:rPr>
                                  </w:pPr>
                                </w:p>
                                <w:p w14:paraId="0B2F7046" w14:textId="30F65C5D" w:rsidR="004766A7" w:rsidRPr="004766A7" w:rsidRDefault="004766A7" w:rsidP="00B43864"/>
                              </w:txbxContent>
                            </wps:txbx>
                            <wps:bodyPr rot="0" vert="horz" wrap="square" lIns="91440" tIns="91440" rIns="91440" bIns="45720" anchor="t" anchorCtr="0">
                              <a:noAutofit/>
                            </wps:bodyPr>
                          </wps:wsp>
                        </a:graphicData>
                      </a:graphic>
                    </wp:inline>
                  </w:drawing>
                </mc:Choice>
                <mc:Fallback>
                  <w:pict>
                    <v:shapetype w14:anchorId="247539DD" id="_x0000_t202" coordsize="21600,21600" o:spt="202" path="m,l,21600r21600,l21600,xe">
                      <v:stroke joinstyle="miter"/>
                      <v:path gradientshapeok="t" o:connecttype="rect"/>
                    </v:shapetype>
                    <v:shape id="Text Box 2" o:spid="_x0000_s1026" type="#_x0000_t202" alt="Text box to enter heading and description" style="width:179.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" filled="f" stroked="f">
                      <v:textbox inset=",7.2pt">
                        <w:txbxContent>
                          <w:p w14:paraId="2AE28DE5" w14:textId="77777777" w:rsidR="00272CA7" w:rsidRDefault="00AB43F7" w:rsidP="00272CA7">
                            <w:pPr>
                              <w:pStyle w:val="Heading8"/>
                              <w:rPr>
                                <w:b/>
                                <w:bCs/>
                                <w:color w:val="FF0000"/>
                              </w:rPr>
                            </w:pPr>
                            <w:r w:rsidRPr="00AB43F7">
                              <w:rPr>
                                <w:b/>
                                <w:bCs/>
                                <w:color w:val="FF0000"/>
                              </w:rPr>
                              <w:t>PRESS RELEASE!</w:t>
                            </w:r>
                            <w:r w:rsidR="00272CA7">
                              <w:rPr>
                                <w:b/>
                                <w:bCs/>
                                <w:color w:val="FF0000"/>
                              </w:rPr>
                              <w:t xml:space="preserve"> </w:t>
                            </w:r>
                          </w:p>
                          <w:p w14:paraId="1072478C" w14:textId="1891C295" w:rsidR="00FB4F85" w:rsidRPr="00272CA7" w:rsidRDefault="00F51F5C" w:rsidP="00272CA7">
                            <w:pPr>
                              <w:pStyle w:val="Heading8"/>
                              <w:rPr>
                                <w:b/>
                                <w:bCs/>
                                <w:color w:val="FF0000"/>
                              </w:rPr>
                            </w:pPr>
                            <w:r w:rsidRPr="00F51F5C">
                              <w:rPr>
                                <w:b/>
                                <w:bCs/>
                                <w:color w:val="586EC8" w:themeColor="text2" w:themeTint="99"/>
                                <w:sz w:val="20"/>
                                <w:szCs w:val="20"/>
                              </w:rPr>
                              <w:t>June 28</w:t>
                            </w:r>
                            <w:r w:rsidR="00AB43F7" w:rsidRPr="00F51F5C">
                              <w:rPr>
                                <w:b/>
                                <w:bCs/>
                                <w:color w:val="586EC8" w:themeColor="text2" w:themeTint="99"/>
                                <w:sz w:val="20"/>
                                <w:szCs w:val="20"/>
                              </w:rPr>
                              <w:t>, 2023</w:t>
                            </w:r>
                          </w:p>
                          <w:p w14:paraId="764239D1" w14:textId="75DC7A3B" w:rsidR="00AB43F7" w:rsidRDefault="00F51F5C" w:rsidP="00AB43F7">
                            <w:pPr>
                              <w:rPr>
                                <w:rFonts w:ascii="Arial" w:hAnsi="Arial" w:cs="Arial"/>
                                <w:i/>
                                <w:iCs/>
                                <w:color w:val="0070C0"/>
                                <w:sz w:val="22"/>
                                <w:szCs w:val="22"/>
                              </w:rPr>
                            </w:pPr>
                            <w:r w:rsidRPr="00F51F5C">
                              <w:rPr>
                                <w:rFonts w:ascii="Arial" w:hAnsi="Arial" w:cs="Arial"/>
                                <w:i/>
                                <w:iCs/>
                                <w:color w:val="0070C0"/>
                                <w:sz w:val="22"/>
                                <w:szCs w:val="22"/>
                              </w:rPr>
                              <w:t>Durr Opposes Bill Redirecting $1 Billion of Ratepayer relief to Foreign Wind Farm Developer</w:t>
                            </w:r>
                            <w:r w:rsidR="00272CA7">
                              <w:rPr>
                                <w:rFonts w:ascii="Arial" w:hAnsi="Arial" w:cs="Arial"/>
                                <w:i/>
                                <w:iCs/>
                                <w:color w:val="0070C0"/>
                                <w:sz w:val="22"/>
                                <w:szCs w:val="22"/>
                              </w:rPr>
                              <w:t xml:space="preserve">. </w:t>
                            </w:r>
                            <w:r w:rsidR="00272CA7" w:rsidRPr="00272CA7">
                              <w:rPr>
                                <w:rFonts w:ascii="Arial" w:hAnsi="Arial" w:cs="Arial"/>
                                <w:i/>
                                <w:iCs/>
                                <w:color w:val="auto"/>
                                <w:sz w:val="22"/>
                                <w:szCs w:val="22"/>
                              </w:rPr>
                              <w:t xml:space="preserve">“(Danish) </w:t>
                            </w:r>
                            <w:proofErr w:type="spellStart"/>
                            <w:r w:rsidR="00272CA7" w:rsidRPr="00272CA7">
                              <w:rPr>
                                <w:rFonts w:ascii="Arial" w:hAnsi="Arial" w:cs="Arial"/>
                                <w:i/>
                                <w:iCs/>
                                <w:color w:val="auto"/>
                                <w:sz w:val="22"/>
                                <w:szCs w:val="22"/>
                              </w:rPr>
                              <w:t>Orsted</w:t>
                            </w:r>
                            <w:proofErr w:type="spellEnd"/>
                            <w:r w:rsidR="00272CA7" w:rsidRPr="00272CA7">
                              <w:rPr>
                                <w:rFonts w:ascii="Arial" w:hAnsi="Arial" w:cs="Arial"/>
                                <w:i/>
                                <w:iCs/>
                                <w:color w:val="auto"/>
                                <w:sz w:val="22"/>
                                <w:szCs w:val="22"/>
                              </w:rPr>
                              <w:t xml:space="preserve"> is realizing wind farm projects don’t make economic sense without government subsidies…now they’re looking for a handout at the expense of utility customers.”  </w:t>
                            </w:r>
                          </w:p>
                          <w:p w14:paraId="082B2CD8" w14:textId="77777777" w:rsidR="00F51F5C" w:rsidRPr="00F51F5C" w:rsidRDefault="00F51F5C" w:rsidP="00AB43F7">
                            <w:pPr>
                              <w:rPr>
                                <w:rFonts w:ascii="Arial" w:hAnsi="Arial" w:cs="Arial"/>
                                <w:color w:val="auto"/>
                                <w:sz w:val="22"/>
                                <w:szCs w:val="22"/>
                              </w:rPr>
                            </w:pPr>
                          </w:p>
                          <w:p w14:paraId="0B2F7046" w14:textId="30F65C5D" w:rsidR="004766A7" w:rsidRPr="004766A7" w:rsidRDefault="004766A7" w:rsidP="00B43864"/>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14:paraId="5E0317DE" w14:textId="77777777" w:rsidR="00FB4F85" w:rsidRPr="00984BB5" w:rsidRDefault="00984BB5" w:rsidP="00984BB5">
            <w:pPr>
              <w:ind w:left="-294"/>
            </w:pPr>
            <w:r>
              <w:rPr>
                <w:noProof/>
              </w:rPr>
              <mc:AlternateContent>
                <mc:Choice Requires="wps">
                  <w:drawing>
                    <wp:inline distT="0" distB="0" distL="0" distR="0" wp14:anchorId="7BCB234D" wp14:editId="7F06640E">
                      <wp:extent cx="2279561" cy="2085975"/>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85975"/>
                              </a:xfrm>
                              <a:prstGeom prst="rect">
                                <a:avLst/>
                              </a:prstGeom>
                              <a:noFill/>
                              <a:ln w="9525">
                                <a:noFill/>
                                <a:miter lim="800000"/>
                                <a:headEnd/>
                                <a:tailEnd/>
                              </a:ln>
                            </wps:spPr>
                            <wps:txbx>
                              <w:txbxContent>
                                <w:p w14:paraId="794A46FA" w14:textId="77777777" w:rsidR="00272CA7" w:rsidRDefault="00AB43F7" w:rsidP="00272CA7">
                                  <w:pPr>
                                    <w:pStyle w:val="Heading8"/>
                                    <w:rPr>
                                      <w:b/>
                                      <w:bCs/>
                                      <w:color w:val="FF0000"/>
                                    </w:rPr>
                                  </w:pPr>
                                  <w:r w:rsidRPr="00AB43F7">
                                    <w:rPr>
                                      <w:b/>
                                      <w:bCs/>
                                      <w:color w:val="FF0000"/>
                                    </w:rPr>
                                    <w:t>PRESS RELEASE!</w:t>
                                  </w:r>
                                </w:p>
                                <w:p w14:paraId="1FB5E1BF" w14:textId="783DE36A" w:rsidR="00984BB5" w:rsidRPr="00272CA7" w:rsidRDefault="00F51F5C" w:rsidP="00272CA7">
                                  <w:pPr>
                                    <w:pStyle w:val="Heading8"/>
                                    <w:rPr>
                                      <w:b/>
                                      <w:bCs/>
                                      <w:color w:val="FF0000"/>
                                    </w:rPr>
                                  </w:pPr>
                                  <w:r w:rsidRPr="00272CA7">
                                    <w:rPr>
                                      <w:b/>
                                      <w:bCs/>
                                      <w:color w:val="586EC8" w:themeColor="text2" w:themeTint="99"/>
                                      <w:sz w:val="20"/>
                                      <w:szCs w:val="20"/>
                                    </w:rPr>
                                    <w:t>June 2</w:t>
                                  </w:r>
                                  <w:r w:rsidR="00AB43F7" w:rsidRPr="00272CA7">
                                    <w:rPr>
                                      <w:b/>
                                      <w:bCs/>
                                      <w:color w:val="586EC8" w:themeColor="text2" w:themeTint="99"/>
                                      <w:sz w:val="20"/>
                                      <w:szCs w:val="20"/>
                                    </w:rPr>
                                    <w:t>, 2023</w:t>
                                  </w:r>
                                </w:p>
                                <w:p w14:paraId="1316F8CA" w14:textId="512FDA47" w:rsidR="00AB43F7" w:rsidRPr="00F51F5C" w:rsidRDefault="00F51F5C" w:rsidP="00AB43F7">
                                  <w:pPr>
                                    <w:rPr>
                                      <w:rFonts w:ascii="Arial" w:hAnsi="Arial" w:cs="Arial"/>
                                      <w:sz w:val="22"/>
                                      <w:szCs w:val="22"/>
                                    </w:rPr>
                                  </w:pPr>
                                  <w:r w:rsidRPr="00F51F5C">
                                    <w:rPr>
                                      <w:rFonts w:ascii="Arial" w:hAnsi="Arial" w:cs="Arial"/>
                                      <w:i/>
                                      <w:iCs/>
                                      <w:color w:val="0070C0"/>
                                      <w:sz w:val="22"/>
                                      <w:szCs w:val="22"/>
                                    </w:rPr>
                                    <w:t>Testa &amp; D</w:t>
                                  </w:r>
                                  <w:r w:rsidR="00AB43F7" w:rsidRPr="00F51F5C">
                                    <w:rPr>
                                      <w:rFonts w:ascii="Arial" w:hAnsi="Arial" w:cs="Arial"/>
                                      <w:i/>
                                      <w:iCs/>
                                      <w:color w:val="0070C0"/>
                                      <w:sz w:val="22"/>
                                      <w:szCs w:val="22"/>
                                    </w:rPr>
                                    <w:t>urr</w:t>
                                  </w:r>
                                  <w:r w:rsidRPr="00F51F5C">
                                    <w:rPr>
                                      <w:rFonts w:ascii="Arial" w:hAnsi="Arial" w:cs="Arial"/>
                                      <w:i/>
                                      <w:iCs/>
                                      <w:color w:val="0070C0"/>
                                      <w:sz w:val="22"/>
                                      <w:szCs w:val="22"/>
                                    </w:rPr>
                                    <w:t xml:space="preserve">: Despite Democrat Fearmongering, </w:t>
                                  </w:r>
                                  <w:proofErr w:type="gramStart"/>
                                  <w:r w:rsidRPr="00F51F5C">
                                    <w:rPr>
                                      <w:rFonts w:ascii="Arial" w:hAnsi="Arial" w:cs="Arial"/>
                                      <w:i/>
                                      <w:iCs/>
                                      <w:color w:val="0070C0"/>
                                      <w:sz w:val="22"/>
                                      <w:szCs w:val="22"/>
                                    </w:rPr>
                                    <w:t>Nobody</w:t>
                                  </w:r>
                                  <w:proofErr w:type="gramEnd"/>
                                  <w:r w:rsidRPr="00F51F5C">
                                    <w:rPr>
                                      <w:rFonts w:ascii="Arial" w:hAnsi="Arial" w:cs="Arial"/>
                                      <w:i/>
                                      <w:iCs/>
                                      <w:color w:val="0070C0"/>
                                      <w:sz w:val="22"/>
                                      <w:szCs w:val="22"/>
                                    </w:rPr>
                                    <w:t xml:space="preserve"> is Looking to Ban Books</w:t>
                                  </w:r>
                                  <w:r>
                                    <w:rPr>
                                      <w:rFonts w:ascii="Arial" w:hAnsi="Arial" w:cs="Arial"/>
                                      <w:i/>
                                      <w:iCs/>
                                      <w:color w:val="0070C0"/>
                                      <w:sz w:val="22"/>
                                      <w:szCs w:val="22"/>
                                    </w:rPr>
                                    <w:t>.</w:t>
                                  </w:r>
                                  <w:r>
                                    <w:rPr>
                                      <w:rFonts w:ascii="Arial" w:hAnsi="Arial" w:cs="Arial"/>
                                      <w:color w:val="0070C0"/>
                                      <w:sz w:val="22"/>
                                      <w:szCs w:val="22"/>
                                    </w:rPr>
                                    <w:t xml:space="preserve"> </w:t>
                                  </w:r>
                                  <w:r w:rsidR="00914915" w:rsidRPr="00914915">
                                    <w:rPr>
                                      <w:rFonts w:ascii="Arial" w:hAnsi="Arial" w:cs="Arial"/>
                                      <w:i/>
                                      <w:iCs/>
                                      <w:color w:val="auto"/>
                                      <w:sz w:val="22"/>
                                      <w:szCs w:val="22"/>
                                    </w:rPr>
                                    <w:t>“A</w:t>
                                  </w:r>
                                  <w:r w:rsidRPr="00914915">
                                    <w:rPr>
                                      <w:rFonts w:ascii="Arial" w:hAnsi="Arial" w:cs="Arial"/>
                                      <w:i/>
                                      <w:iCs/>
                                      <w:color w:val="auto"/>
                                      <w:sz w:val="22"/>
                                      <w:szCs w:val="22"/>
                                    </w:rPr>
                                    <w:t>ge-based rating systems have been used to limit children’s access to mature movies and video games, therefore a similar rating</w:t>
                                  </w:r>
                                  <w:r w:rsidR="00272CA7" w:rsidRPr="00914915">
                                    <w:rPr>
                                      <w:rFonts w:ascii="Arial" w:hAnsi="Arial" w:cs="Arial"/>
                                      <w:i/>
                                      <w:iCs/>
                                      <w:color w:val="auto"/>
                                      <w:sz w:val="22"/>
                                      <w:szCs w:val="22"/>
                                    </w:rPr>
                                    <w:t xml:space="preserve"> for inappropriate material</w:t>
                                  </w:r>
                                  <w:r w:rsidRPr="00914915">
                                    <w:rPr>
                                      <w:rFonts w:ascii="Arial" w:hAnsi="Arial" w:cs="Arial"/>
                                      <w:i/>
                                      <w:iCs/>
                                      <w:color w:val="auto"/>
                                      <w:sz w:val="22"/>
                                      <w:szCs w:val="22"/>
                                    </w:rPr>
                                    <w:t xml:space="preserve"> in </w:t>
                                  </w:r>
                                  <w:r w:rsidR="00272CA7" w:rsidRPr="00914915">
                                    <w:rPr>
                                      <w:rFonts w:ascii="Arial" w:hAnsi="Arial" w:cs="Arial"/>
                                      <w:i/>
                                      <w:iCs/>
                                      <w:color w:val="auto"/>
                                      <w:sz w:val="22"/>
                                      <w:szCs w:val="22"/>
                                    </w:rPr>
                                    <w:t>school libraries makes sense.</w:t>
                                  </w:r>
                                  <w:r w:rsidR="00914915" w:rsidRPr="00914915">
                                    <w:rPr>
                                      <w:rFonts w:ascii="Arial" w:hAnsi="Arial" w:cs="Arial"/>
                                      <w:i/>
                                      <w:iCs/>
                                      <w:color w:val="auto"/>
                                      <w:sz w:val="22"/>
                                      <w:szCs w:val="22"/>
                                    </w:rPr>
                                    <w:t>”</w:t>
                                  </w:r>
                                  <w:r w:rsidRPr="00272CA7">
                                    <w:rPr>
                                      <w:rFonts w:ascii="Arial" w:hAnsi="Arial" w:cs="Arial"/>
                                      <w:i/>
                                      <w:iCs/>
                                      <w:color w:val="auto"/>
                                      <w:sz w:val="22"/>
                                      <w:szCs w:val="22"/>
                                    </w:rPr>
                                    <w:t xml:space="preserve"> </w:t>
                                  </w:r>
                                </w:p>
                                <w:p w14:paraId="1FA22C43" w14:textId="49DE2077" w:rsidR="00984BB5" w:rsidRPr="004766A7" w:rsidRDefault="00984BB5" w:rsidP="00B43864">
                                  <w:pPr>
                                    <w:spacing w:before="100" w:after="0"/>
                                  </w:pPr>
                                </w:p>
                              </w:txbxContent>
                            </wps:txbx>
                            <wps:bodyPr rot="0" vert="horz" wrap="square" lIns="91440" tIns="91440" rIns="91440" bIns="45720" anchor="t" anchorCtr="0">
                              <a:noAutofit/>
                            </wps:bodyPr>
                          </wps:wsp>
                        </a:graphicData>
                      </a:graphic>
                    </wp:inline>
                  </w:drawing>
                </mc:Choice>
                <mc:Fallback>
                  <w:pict>
                    <v:shape w14:anchorId="7BCB234D" id="_x0000_s1027" type="#_x0000_t202" alt="Text box to enter heading and description" style="width:179.5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" filled="f" stroked="f">
                      <v:textbox inset=",7.2pt">
                        <w:txbxContent>
                          <w:p w14:paraId="794A46FA" w14:textId="77777777" w:rsidR="00272CA7" w:rsidRDefault="00AB43F7" w:rsidP="00272CA7">
                            <w:pPr>
                              <w:pStyle w:val="Heading8"/>
                              <w:rPr>
                                <w:b/>
                                <w:bCs/>
                                <w:color w:val="FF0000"/>
                              </w:rPr>
                            </w:pPr>
                            <w:r w:rsidRPr="00AB43F7">
                              <w:rPr>
                                <w:b/>
                                <w:bCs/>
                                <w:color w:val="FF0000"/>
                              </w:rPr>
                              <w:t>PRESS RELEASE!</w:t>
                            </w:r>
                          </w:p>
                          <w:p w14:paraId="1FB5E1BF" w14:textId="783DE36A" w:rsidR="00984BB5" w:rsidRPr="00272CA7" w:rsidRDefault="00F51F5C" w:rsidP="00272CA7">
                            <w:pPr>
                              <w:pStyle w:val="Heading8"/>
                              <w:rPr>
                                <w:b/>
                                <w:bCs/>
                                <w:color w:val="FF0000"/>
                              </w:rPr>
                            </w:pPr>
                            <w:r w:rsidRPr="00272CA7">
                              <w:rPr>
                                <w:b/>
                                <w:bCs/>
                                <w:color w:val="586EC8" w:themeColor="text2" w:themeTint="99"/>
                                <w:sz w:val="20"/>
                                <w:szCs w:val="20"/>
                              </w:rPr>
                              <w:t>June 2</w:t>
                            </w:r>
                            <w:r w:rsidR="00AB43F7" w:rsidRPr="00272CA7">
                              <w:rPr>
                                <w:b/>
                                <w:bCs/>
                                <w:color w:val="586EC8" w:themeColor="text2" w:themeTint="99"/>
                                <w:sz w:val="20"/>
                                <w:szCs w:val="20"/>
                              </w:rPr>
                              <w:t>, 2023</w:t>
                            </w:r>
                          </w:p>
                          <w:p w14:paraId="1316F8CA" w14:textId="512FDA47" w:rsidR="00AB43F7" w:rsidRPr="00F51F5C" w:rsidRDefault="00F51F5C" w:rsidP="00AB43F7">
                            <w:pPr>
                              <w:rPr>
                                <w:rFonts w:ascii="Arial" w:hAnsi="Arial" w:cs="Arial"/>
                                <w:sz w:val="22"/>
                                <w:szCs w:val="22"/>
                              </w:rPr>
                            </w:pPr>
                            <w:r w:rsidRPr="00F51F5C">
                              <w:rPr>
                                <w:rFonts w:ascii="Arial" w:hAnsi="Arial" w:cs="Arial"/>
                                <w:i/>
                                <w:iCs/>
                                <w:color w:val="0070C0"/>
                                <w:sz w:val="22"/>
                                <w:szCs w:val="22"/>
                              </w:rPr>
                              <w:t>Testa &amp; D</w:t>
                            </w:r>
                            <w:r w:rsidR="00AB43F7" w:rsidRPr="00F51F5C">
                              <w:rPr>
                                <w:rFonts w:ascii="Arial" w:hAnsi="Arial" w:cs="Arial"/>
                                <w:i/>
                                <w:iCs/>
                                <w:color w:val="0070C0"/>
                                <w:sz w:val="22"/>
                                <w:szCs w:val="22"/>
                              </w:rPr>
                              <w:t>urr</w:t>
                            </w:r>
                            <w:r w:rsidRPr="00F51F5C">
                              <w:rPr>
                                <w:rFonts w:ascii="Arial" w:hAnsi="Arial" w:cs="Arial"/>
                                <w:i/>
                                <w:iCs/>
                                <w:color w:val="0070C0"/>
                                <w:sz w:val="22"/>
                                <w:szCs w:val="22"/>
                              </w:rPr>
                              <w:t xml:space="preserve">: Despite Democrat Fearmongering, </w:t>
                            </w:r>
                            <w:proofErr w:type="gramStart"/>
                            <w:r w:rsidRPr="00F51F5C">
                              <w:rPr>
                                <w:rFonts w:ascii="Arial" w:hAnsi="Arial" w:cs="Arial"/>
                                <w:i/>
                                <w:iCs/>
                                <w:color w:val="0070C0"/>
                                <w:sz w:val="22"/>
                                <w:szCs w:val="22"/>
                              </w:rPr>
                              <w:t>Nobody</w:t>
                            </w:r>
                            <w:proofErr w:type="gramEnd"/>
                            <w:r w:rsidRPr="00F51F5C">
                              <w:rPr>
                                <w:rFonts w:ascii="Arial" w:hAnsi="Arial" w:cs="Arial"/>
                                <w:i/>
                                <w:iCs/>
                                <w:color w:val="0070C0"/>
                                <w:sz w:val="22"/>
                                <w:szCs w:val="22"/>
                              </w:rPr>
                              <w:t xml:space="preserve"> is Looking to Ban Books</w:t>
                            </w:r>
                            <w:r>
                              <w:rPr>
                                <w:rFonts w:ascii="Arial" w:hAnsi="Arial" w:cs="Arial"/>
                                <w:i/>
                                <w:iCs/>
                                <w:color w:val="0070C0"/>
                                <w:sz w:val="22"/>
                                <w:szCs w:val="22"/>
                              </w:rPr>
                              <w:t>.</w:t>
                            </w:r>
                            <w:r>
                              <w:rPr>
                                <w:rFonts w:ascii="Arial" w:hAnsi="Arial" w:cs="Arial"/>
                                <w:color w:val="0070C0"/>
                                <w:sz w:val="22"/>
                                <w:szCs w:val="22"/>
                              </w:rPr>
                              <w:t xml:space="preserve"> </w:t>
                            </w:r>
                            <w:r w:rsidR="00914915" w:rsidRPr="00914915">
                              <w:rPr>
                                <w:rFonts w:ascii="Arial" w:hAnsi="Arial" w:cs="Arial"/>
                                <w:i/>
                                <w:iCs/>
                                <w:color w:val="auto"/>
                                <w:sz w:val="22"/>
                                <w:szCs w:val="22"/>
                              </w:rPr>
                              <w:t>“A</w:t>
                            </w:r>
                            <w:r w:rsidRPr="00914915">
                              <w:rPr>
                                <w:rFonts w:ascii="Arial" w:hAnsi="Arial" w:cs="Arial"/>
                                <w:i/>
                                <w:iCs/>
                                <w:color w:val="auto"/>
                                <w:sz w:val="22"/>
                                <w:szCs w:val="22"/>
                              </w:rPr>
                              <w:t>ge-based rating systems have been used to limit children’s access to mature movies and video games, therefore a similar rating</w:t>
                            </w:r>
                            <w:r w:rsidR="00272CA7" w:rsidRPr="00914915">
                              <w:rPr>
                                <w:rFonts w:ascii="Arial" w:hAnsi="Arial" w:cs="Arial"/>
                                <w:i/>
                                <w:iCs/>
                                <w:color w:val="auto"/>
                                <w:sz w:val="22"/>
                                <w:szCs w:val="22"/>
                              </w:rPr>
                              <w:t xml:space="preserve"> for inappropriate material</w:t>
                            </w:r>
                            <w:r w:rsidRPr="00914915">
                              <w:rPr>
                                <w:rFonts w:ascii="Arial" w:hAnsi="Arial" w:cs="Arial"/>
                                <w:i/>
                                <w:iCs/>
                                <w:color w:val="auto"/>
                                <w:sz w:val="22"/>
                                <w:szCs w:val="22"/>
                              </w:rPr>
                              <w:t xml:space="preserve"> in </w:t>
                            </w:r>
                            <w:r w:rsidR="00272CA7" w:rsidRPr="00914915">
                              <w:rPr>
                                <w:rFonts w:ascii="Arial" w:hAnsi="Arial" w:cs="Arial"/>
                                <w:i/>
                                <w:iCs/>
                                <w:color w:val="auto"/>
                                <w:sz w:val="22"/>
                                <w:szCs w:val="22"/>
                              </w:rPr>
                              <w:t>school libraries makes sense.</w:t>
                            </w:r>
                            <w:r w:rsidR="00914915" w:rsidRPr="00914915">
                              <w:rPr>
                                <w:rFonts w:ascii="Arial" w:hAnsi="Arial" w:cs="Arial"/>
                                <w:i/>
                                <w:iCs/>
                                <w:color w:val="auto"/>
                                <w:sz w:val="22"/>
                                <w:szCs w:val="22"/>
                              </w:rPr>
                              <w:t>”</w:t>
                            </w:r>
                            <w:r w:rsidRPr="00272CA7">
                              <w:rPr>
                                <w:rFonts w:ascii="Arial" w:hAnsi="Arial" w:cs="Arial"/>
                                <w:i/>
                                <w:iCs/>
                                <w:color w:val="auto"/>
                                <w:sz w:val="22"/>
                                <w:szCs w:val="22"/>
                              </w:rPr>
                              <w:t xml:space="preserve"> </w:t>
                            </w:r>
                          </w:p>
                          <w:p w14:paraId="1FA22C43" w14:textId="49DE2077" w:rsidR="00984BB5" w:rsidRPr="004766A7" w:rsidRDefault="00984BB5" w:rsidP="00B43864">
                            <w:pPr>
                              <w:spacing w:before="100" w:after="0"/>
                            </w:pPr>
                          </w:p>
                        </w:txbxContent>
                      </v:textbox>
                      <w10:anchorlock/>
                    </v:shape>
                  </w:pict>
                </mc:Fallback>
              </mc:AlternateContent>
            </w:r>
          </w:p>
        </w:tc>
        <w:tc>
          <w:tcPr>
            <w:tcW w:w="3612" w:type="dxa"/>
            <w:tcBorders>
              <w:left w:val="single" w:sz="24" w:space="0" w:color="23316B" w:themeColor="text2"/>
            </w:tcBorders>
          </w:tcPr>
          <w:p w14:paraId="37B794FD" w14:textId="77777777" w:rsidR="00FB4F85" w:rsidRDefault="00984BB5" w:rsidP="00FB4F85">
            <w:r>
              <w:rPr>
                <w:noProof/>
              </w:rPr>
              <mc:AlternateContent>
                <mc:Choice Requires="wps">
                  <w:drawing>
                    <wp:inline distT="0" distB="0" distL="0" distR="0" wp14:anchorId="5C3196BC" wp14:editId="52623ADE">
                      <wp:extent cx="2279561" cy="2047875"/>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47875"/>
                              </a:xfrm>
                              <a:prstGeom prst="rect">
                                <a:avLst/>
                              </a:prstGeom>
                              <a:noFill/>
                              <a:ln w="9525">
                                <a:noFill/>
                                <a:miter lim="800000"/>
                                <a:headEnd/>
                                <a:tailEnd/>
                              </a:ln>
                            </wps:spPr>
                            <wps:txbx>
                              <w:txbxContent>
                                <w:p w14:paraId="506CB3F8" w14:textId="77777777" w:rsidR="00272CA7" w:rsidRDefault="00E40616" w:rsidP="00272CA7">
                                  <w:pPr>
                                    <w:pStyle w:val="Heading8"/>
                                    <w:rPr>
                                      <w:b/>
                                      <w:bCs/>
                                      <w:color w:val="FF0000"/>
                                    </w:rPr>
                                  </w:pPr>
                                  <w:r w:rsidRPr="00AB43F7">
                                    <w:rPr>
                                      <w:b/>
                                      <w:bCs/>
                                      <w:color w:val="FF0000"/>
                                    </w:rPr>
                                    <w:t>PRESS RELEASE!</w:t>
                                  </w:r>
                                </w:p>
                                <w:p w14:paraId="61DDEFC3" w14:textId="3C8188DF" w:rsidR="00984BB5" w:rsidRPr="00272CA7" w:rsidRDefault="00F51F5C" w:rsidP="00272CA7">
                                  <w:pPr>
                                    <w:pStyle w:val="Heading8"/>
                                    <w:rPr>
                                      <w:b/>
                                      <w:bCs/>
                                      <w:color w:val="FF0000"/>
                                    </w:rPr>
                                  </w:pPr>
                                  <w:r w:rsidRPr="00F51F5C">
                                    <w:rPr>
                                      <w:b/>
                                      <w:bCs/>
                                      <w:color w:val="586EC8" w:themeColor="text2" w:themeTint="99"/>
                                      <w:sz w:val="20"/>
                                      <w:szCs w:val="20"/>
                                    </w:rPr>
                                    <w:t>may 31</w:t>
                                  </w:r>
                                  <w:r w:rsidR="00E40616" w:rsidRPr="00F51F5C">
                                    <w:rPr>
                                      <w:b/>
                                      <w:bCs/>
                                      <w:color w:val="586EC8" w:themeColor="text2" w:themeTint="99"/>
                                      <w:sz w:val="20"/>
                                      <w:szCs w:val="20"/>
                                    </w:rPr>
                                    <w:t>, 2023</w:t>
                                  </w:r>
                                </w:p>
                                <w:p w14:paraId="46D2AE9E" w14:textId="7CDAD88E" w:rsidR="00F51F5C" w:rsidRPr="00F51F5C" w:rsidRDefault="00E40616" w:rsidP="00B43864">
                                  <w:pPr>
                                    <w:spacing w:before="100" w:after="0"/>
                                    <w:rPr>
                                      <w:rFonts w:ascii="Arial" w:hAnsi="Arial" w:cs="Arial"/>
                                      <w:i/>
                                      <w:iCs/>
                                      <w:color w:val="0070C0"/>
                                      <w:sz w:val="22"/>
                                      <w:szCs w:val="22"/>
                                    </w:rPr>
                                  </w:pPr>
                                  <w:r w:rsidRPr="00F51F5C">
                                    <w:rPr>
                                      <w:rFonts w:ascii="Arial" w:hAnsi="Arial" w:cs="Arial"/>
                                      <w:i/>
                                      <w:iCs/>
                                      <w:color w:val="0070C0"/>
                                      <w:sz w:val="22"/>
                                      <w:szCs w:val="22"/>
                                    </w:rPr>
                                    <w:t>Durr</w:t>
                                  </w:r>
                                  <w:r w:rsidR="00F51F5C" w:rsidRPr="00F51F5C">
                                    <w:rPr>
                                      <w:rFonts w:ascii="Arial" w:hAnsi="Arial" w:cs="Arial"/>
                                      <w:i/>
                                      <w:iCs/>
                                      <w:color w:val="0070C0"/>
                                      <w:sz w:val="22"/>
                                      <w:szCs w:val="22"/>
                                    </w:rPr>
                                    <w:t xml:space="preserve"> Blasts Democrat Bill that Would Punish Schools for Respecting Parental Rights</w:t>
                                  </w:r>
                                  <w:r w:rsidR="00F51F5C">
                                    <w:rPr>
                                      <w:rFonts w:ascii="Arial" w:hAnsi="Arial" w:cs="Arial"/>
                                      <w:i/>
                                      <w:iCs/>
                                      <w:color w:val="0070C0"/>
                                      <w:sz w:val="22"/>
                                      <w:szCs w:val="22"/>
                                    </w:rPr>
                                    <w:t>.</w:t>
                                  </w:r>
                                  <w:r w:rsidR="00F51F5C" w:rsidRPr="00914915">
                                    <w:rPr>
                                      <w:rFonts w:ascii="Arial" w:hAnsi="Arial" w:cs="Arial"/>
                                      <w:i/>
                                      <w:iCs/>
                                      <w:color w:val="0070C0"/>
                                      <w:sz w:val="22"/>
                                      <w:szCs w:val="22"/>
                                    </w:rPr>
                                    <w:t xml:space="preserve"> </w:t>
                                  </w:r>
                                  <w:r w:rsidR="00F51F5C" w:rsidRPr="00914915">
                                    <w:rPr>
                                      <w:rFonts w:ascii="Arial" w:hAnsi="Arial" w:cs="Arial"/>
                                      <w:i/>
                                      <w:iCs/>
                                      <w:color w:val="auto"/>
                                      <w:sz w:val="22"/>
                                      <w:szCs w:val="22"/>
                                    </w:rPr>
                                    <w:t>“We have nearly 200 districts that have suffered devastating cuts under S-2, and now threats of more cuts if districts dare to listen to concerns of parents.”</w:t>
                                  </w:r>
                                </w:p>
                              </w:txbxContent>
                            </wps:txbx>
                            <wps:bodyPr rot="0" vert="horz" wrap="square" lIns="91440" tIns="91440" rIns="91440" bIns="45720" anchor="t" anchorCtr="0">
                              <a:noAutofit/>
                            </wps:bodyPr>
                          </wps:wsp>
                        </a:graphicData>
                      </a:graphic>
                    </wp:inline>
                  </w:drawing>
                </mc:Choice>
                <mc:Fallback>
                  <w:pict>
                    <v:shape w14:anchorId="5C3196BC" id="_x0000_s1028" type="#_x0000_t202" alt="Text box to enter heading and description" style="width:179.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" filled="f" stroked="f">
                      <v:textbox inset=",7.2pt">
                        <w:txbxContent>
                          <w:p w14:paraId="506CB3F8" w14:textId="77777777" w:rsidR="00272CA7" w:rsidRDefault="00E40616" w:rsidP="00272CA7">
                            <w:pPr>
                              <w:pStyle w:val="Heading8"/>
                              <w:rPr>
                                <w:b/>
                                <w:bCs/>
                                <w:color w:val="FF0000"/>
                              </w:rPr>
                            </w:pPr>
                            <w:r w:rsidRPr="00AB43F7">
                              <w:rPr>
                                <w:b/>
                                <w:bCs/>
                                <w:color w:val="FF0000"/>
                              </w:rPr>
                              <w:t>PRESS RELEASE!</w:t>
                            </w:r>
                          </w:p>
                          <w:p w14:paraId="61DDEFC3" w14:textId="3C8188DF" w:rsidR="00984BB5" w:rsidRPr="00272CA7" w:rsidRDefault="00F51F5C" w:rsidP="00272CA7">
                            <w:pPr>
                              <w:pStyle w:val="Heading8"/>
                              <w:rPr>
                                <w:b/>
                                <w:bCs/>
                                <w:color w:val="FF0000"/>
                              </w:rPr>
                            </w:pPr>
                            <w:r w:rsidRPr="00F51F5C">
                              <w:rPr>
                                <w:b/>
                                <w:bCs/>
                                <w:color w:val="586EC8" w:themeColor="text2" w:themeTint="99"/>
                                <w:sz w:val="20"/>
                                <w:szCs w:val="20"/>
                              </w:rPr>
                              <w:t>may 31</w:t>
                            </w:r>
                            <w:r w:rsidR="00E40616" w:rsidRPr="00F51F5C">
                              <w:rPr>
                                <w:b/>
                                <w:bCs/>
                                <w:color w:val="586EC8" w:themeColor="text2" w:themeTint="99"/>
                                <w:sz w:val="20"/>
                                <w:szCs w:val="20"/>
                              </w:rPr>
                              <w:t>, 2023</w:t>
                            </w:r>
                          </w:p>
                          <w:p w14:paraId="46D2AE9E" w14:textId="7CDAD88E" w:rsidR="00F51F5C" w:rsidRPr="00F51F5C" w:rsidRDefault="00E40616" w:rsidP="00B43864">
                            <w:pPr>
                              <w:spacing w:before="100" w:after="0"/>
                              <w:rPr>
                                <w:rFonts w:ascii="Arial" w:hAnsi="Arial" w:cs="Arial"/>
                                <w:i/>
                                <w:iCs/>
                                <w:color w:val="0070C0"/>
                                <w:sz w:val="22"/>
                                <w:szCs w:val="22"/>
                              </w:rPr>
                            </w:pPr>
                            <w:r w:rsidRPr="00F51F5C">
                              <w:rPr>
                                <w:rFonts w:ascii="Arial" w:hAnsi="Arial" w:cs="Arial"/>
                                <w:i/>
                                <w:iCs/>
                                <w:color w:val="0070C0"/>
                                <w:sz w:val="22"/>
                                <w:szCs w:val="22"/>
                              </w:rPr>
                              <w:t>Durr</w:t>
                            </w:r>
                            <w:r w:rsidR="00F51F5C" w:rsidRPr="00F51F5C">
                              <w:rPr>
                                <w:rFonts w:ascii="Arial" w:hAnsi="Arial" w:cs="Arial"/>
                                <w:i/>
                                <w:iCs/>
                                <w:color w:val="0070C0"/>
                                <w:sz w:val="22"/>
                                <w:szCs w:val="22"/>
                              </w:rPr>
                              <w:t xml:space="preserve"> Blasts Democrat Bill that Would Punish Schools for Respecting Parental Rights</w:t>
                            </w:r>
                            <w:r w:rsidR="00F51F5C">
                              <w:rPr>
                                <w:rFonts w:ascii="Arial" w:hAnsi="Arial" w:cs="Arial"/>
                                <w:i/>
                                <w:iCs/>
                                <w:color w:val="0070C0"/>
                                <w:sz w:val="22"/>
                                <w:szCs w:val="22"/>
                              </w:rPr>
                              <w:t>.</w:t>
                            </w:r>
                            <w:r w:rsidR="00F51F5C" w:rsidRPr="00914915">
                              <w:rPr>
                                <w:rFonts w:ascii="Arial" w:hAnsi="Arial" w:cs="Arial"/>
                                <w:i/>
                                <w:iCs/>
                                <w:color w:val="0070C0"/>
                                <w:sz w:val="22"/>
                                <w:szCs w:val="22"/>
                              </w:rPr>
                              <w:t xml:space="preserve"> </w:t>
                            </w:r>
                            <w:r w:rsidR="00F51F5C" w:rsidRPr="00914915">
                              <w:rPr>
                                <w:rFonts w:ascii="Arial" w:hAnsi="Arial" w:cs="Arial"/>
                                <w:i/>
                                <w:iCs/>
                                <w:color w:val="auto"/>
                                <w:sz w:val="22"/>
                                <w:szCs w:val="22"/>
                              </w:rPr>
                              <w:t>“We have nearly 200 districts that have suffered devastating cuts under S-2, and now threats of more cuts if districts dare to listen to concerns of parents.”</w:t>
                            </w:r>
                          </w:p>
                        </w:txbxContent>
                      </v:textbox>
                      <w10:anchorlock/>
                    </v:shape>
                  </w:pict>
                </mc:Fallback>
              </mc:AlternateContent>
            </w:r>
          </w:p>
        </w:tc>
      </w:tr>
      <w:tr w:rsidR="00B44AE4" w14:paraId="49FF248A" w14:textId="77777777" w:rsidTr="00241AE1">
        <w:trPr>
          <w:trHeight w:val="360"/>
        </w:trPr>
        <w:tc>
          <w:tcPr>
            <w:tcW w:w="3612" w:type="dxa"/>
          </w:tcPr>
          <w:p w14:paraId="35C906E5" w14:textId="77777777" w:rsidR="00B44AE4" w:rsidRDefault="00B44AE4" w:rsidP="00FB4F85">
            <w:pPr>
              <w:rPr>
                <w:noProof/>
              </w:rPr>
            </w:pPr>
          </w:p>
        </w:tc>
        <w:tc>
          <w:tcPr>
            <w:tcW w:w="3576" w:type="dxa"/>
            <w:tcMar>
              <w:left w:w="288" w:type="dxa"/>
              <w:right w:w="0" w:type="dxa"/>
            </w:tcMar>
          </w:tcPr>
          <w:p w14:paraId="7C1A3D74" w14:textId="77777777" w:rsidR="00B44AE4" w:rsidRDefault="00B44AE4" w:rsidP="00984BB5">
            <w:pPr>
              <w:ind w:left="-294"/>
              <w:rPr>
                <w:noProof/>
              </w:rPr>
            </w:pPr>
          </w:p>
        </w:tc>
        <w:tc>
          <w:tcPr>
            <w:tcW w:w="3612" w:type="dxa"/>
          </w:tcPr>
          <w:p w14:paraId="15B4892C" w14:textId="77777777" w:rsidR="00B44AE4" w:rsidRDefault="00B44AE4" w:rsidP="00FB4F85">
            <w:pPr>
              <w:rPr>
                <w:noProof/>
              </w:rPr>
            </w:pP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5289"/>
        <w:gridCol w:w="5501"/>
      </w:tblGrid>
      <w:tr w:rsidR="00347125" w14:paraId="1A2AB440" w14:textId="77777777"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Pr>
          <w:p w14:paraId="5C29ADE1" w14:textId="5E017A1A" w:rsidR="00B44AE4" w:rsidRPr="003F2188" w:rsidRDefault="00347125" w:rsidP="00A41F63">
            <w:pPr>
              <w:jc w:val="center"/>
              <w:rPr>
                <w:b w:val="0"/>
                <w:bCs w:val="0"/>
                <w:noProof/>
              </w:rPr>
            </w:pPr>
            <w:r>
              <w:rPr>
                <w:noProof/>
              </w:rPr>
              <w:drawing>
                <wp:inline distT="0" distB="0" distL="0" distR="0" wp14:anchorId="1DF56872" wp14:editId="5B4C8741">
                  <wp:extent cx="2457450" cy="2504440"/>
                  <wp:effectExtent l="0" t="0" r="0" b="0"/>
                  <wp:docPr id="788400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8381" cy="2525771"/>
                          </a:xfrm>
                          <a:prstGeom prst="rect">
                            <a:avLst/>
                          </a:prstGeom>
                          <a:noFill/>
                          <a:ln>
                            <a:noFill/>
                          </a:ln>
                        </pic:spPr>
                      </pic:pic>
                    </a:graphicData>
                  </a:graphic>
                </wp:inline>
              </w:drawing>
            </w:r>
          </w:p>
        </w:tc>
        <w:tc>
          <w:tcPr>
            <w:tcW w:w="2549" w:type="pct"/>
          </w:tcPr>
          <w:p w14:paraId="53FF6CD5" w14:textId="77777777" w:rsidR="00A41F63" w:rsidRDefault="00A41F63" w:rsidP="00FB4F85">
            <w:pPr>
              <w:cnfStyle w:val="100000000000" w:firstRow="1" w:lastRow="0" w:firstColumn="0" w:lastColumn="0" w:oddVBand="0" w:evenVBand="0" w:oddHBand="0" w:evenHBand="0" w:firstRowFirstColumn="0" w:firstRowLastColumn="0" w:lastRowFirstColumn="0" w:lastRowLastColumn="0"/>
              <w:rPr>
                <w:rFonts w:ascii="Bahnschrift" w:eastAsiaTheme="majorEastAsia" w:hAnsi="Bahnschrift" w:cstheme="majorBidi"/>
                <w:b w:val="0"/>
                <w:bCs w:val="0"/>
                <w:iCs/>
                <w:caps/>
                <w:color w:val="A7CEE8" w:themeColor="accent2" w:themeTint="99"/>
                <w:sz w:val="28"/>
              </w:rPr>
            </w:pPr>
            <w:r>
              <w:rPr>
                <w:rFonts w:ascii="Bahnschrift" w:eastAsiaTheme="majorEastAsia" w:hAnsi="Bahnschrift" w:cstheme="majorBidi"/>
                <w:iCs/>
                <w:caps/>
                <w:color w:val="A7CEE8" w:themeColor="accent2" w:themeTint="99"/>
                <w:sz w:val="28"/>
              </w:rPr>
              <w:t xml:space="preserve">               </w:t>
            </w:r>
            <w:r w:rsidR="00347125">
              <w:rPr>
                <w:rFonts w:ascii="Bahnschrift" w:eastAsiaTheme="majorEastAsia" w:hAnsi="Bahnschrift" w:cstheme="majorBidi"/>
                <w:iCs/>
                <w:caps/>
                <w:color w:val="A7CEE8" w:themeColor="accent2" w:themeTint="99"/>
                <w:sz w:val="28"/>
              </w:rPr>
              <w:t>HABITAT FOR HUMANITY</w:t>
            </w:r>
          </w:p>
          <w:p w14:paraId="535F187C" w14:textId="3B445208" w:rsidR="00B44AE4" w:rsidRDefault="00A41F63" w:rsidP="00FB4F85">
            <w:pPr>
              <w:cnfStyle w:val="100000000000" w:firstRow="1" w:lastRow="0" w:firstColumn="0" w:lastColumn="0" w:oddVBand="0" w:evenVBand="0" w:oddHBand="0" w:evenHBand="0" w:firstRowFirstColumn="0" w:firstRowLastColumn="0" w:lastRowFirstColumn="0" w:lastRowLastColumn="0"/>
              <w:rPr>
                <w:rFonts w:ascii="Bahnschrift" w:eastAsiaTheme="majorEastAsia" w:hAnsi="Bahnschrift" w:cstheme="majorBidi"/>
                <w:iCs/>
                <w:caps/>
                <w:color w:val="A7CEE8" w:themeColor="accent2" w:themeTint="99"/>
                <w:sz w:val="28"/>
              </w:rPr>
            </w:pPr>
            <w:r>
              <w:rPr>
                <w:rFonts w:ascii="Bahnschrift" w:eastAsiaTheme="majorEastAsia" w:hAnsi="Bahnschrift" w:cstheme="majorBidi"/>
                <w:iCs/>
                <w:caps/>
                <w:color w:val="A7CEE8" w:themeColor="accent2" w:themeTint="99"/>
                <w:sz w:val="28"/>
              </w:rPr>
              <w:t xml:space="preserve">                      Salem county</w:t>
            </w:r>
            <w:r w:rsidR="00347125">
              <w:rPr>
                <w:rFonts w:ascii="Bahnschrift" w:eastAsiaTheme="majorEastAsia" w:hAnsi="Bahnschrift" w:cstheme="majorBidi"/>
                <w:iCs/>
                <w:caps/>
                <w:color w:val="A7CEE8" w:themeColor="accent2" w:themeTint="99"/>
                <w:sz w:val="28"/>
              </w:rPr>
              <w:t xml:space="preserve"> </w:t>
            </w:r>
          </w:p>
          <w:p w14:paraId="33DF3229" w14:textId="50D3B334" w:rsidR="00E40616" w:rsidRPr="00E40616" w:rsidRDefault="00A41F63" w:rsidP="00E40616">
            <w:pPr>
              <w:cnfStyle w:val="100000000000" w:firstRow="1" w:lastRow="0" w:firstColumn="0" w:lastColumn="0" w:oddVBand="0" w:evenVBand="0" w:oddHBand="0" w:evenHBand="0" w:firstRowFirstColumn="0" w:firstRowLastColumn="0" w:lastRowFirstColumn="0" w:lastRowLastColumn="0"/>
            </w:pPr>
            <w:r>
              <w:t xml:space="preserve">                            </w:t>
            </w:r>
          </w:p>
          <w:p w14:paraId="46007238" w14:textId="2BAC94A7" w:rsidR="009075B9" w:rsidRPr="00467A54" w:rsidRDefault="00A41F63" w:rsidP="00A41F63">
            <w:pPr>
              <w:tabs>
                <w:tab w:val="left" w:pos="3135"/>
              </w:tab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Senator Durr and Assemblywoman McCarthy Patrick and their staff volunteered their time and efforts to assist </w:t>
            </w:r>
            <w:r w:rsidR="008B17E0">
              <w:rPr>
                <w:color w:val="FFFFFF" w:themeColor="background1"/>
              </w:rPr>
              <w:t>H</w:t>
            </w:r>
            <w:r>
              <w:rPr>
                <w:color w:val="FFFFFF" w:themeColor="background1"/>
              </w:rPr>
              <w:t xml:space="preserve">abitat for Humanity in the building of a new single-family home in Carneys Point. Habitat for Humanity is a non-profit Christian Housing Ministry that both builds and renovates homes for partner families.  Its affiliate, ReStore, offers gently used furniture and appliances to complete the homes. Visit their website at </w:t>
            </w:r>
            <w:hyperlink r:id="rId9" w:history="1">
              <w:r w:rsidRPr="00A41F63">
                <w:rPr>
                  <w:rStyle w:val="Hyperlink"/>
                  <w:color w:val="FFFF00"/>
                </w:rPr>
                <w:t>www.habitatsalem.org</w:t>
              </w:r>
            </w:hyperlink>
            <w:r w:rsidRPr="00A41F63">
              <w:rPr>
                <w:color w:val="FFFF00"/>
              </w:rPr>
              <w:t xml:space="preserve">. </w:t>
            </w:r>
          </w:p>
        </w:tc>
      </w:tr>
    </w:tbl>
    <w:tbl>
      <w:tblPr>
        <w:tblStyle w:val="TableGrid"/>
        <w:tblW w:w="132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7020"/>
        <w:gridCol w:w="6230"/>
      </w:tblGrid>
      <w:tr w:rsidR="00A15F17" w14:paraId="1222AD51" w14:textId="77777777" w:rsidTr="00716F4F">
        <w:trPr>
          <w:trHeight w:val="4104"/>
        </w:trPr>
        <w:tc>
          <w:tcPr>
            <w:tcW w:w="7020" w:type="dxa"/>
            <w:shd w:val="clear" w:color="auto" w:fill="23316B" w:themeFill="text2"/>
            <w:vAlign w:val="center"/>
          </w:tcPr>
          <w:p w14:paraId="7351AFEC" w14:textId="77777777" w:rsidR="009E13A4" w:rsidRDefault="009E13A4" w:rsidP="004D2783">
            <w:pPr>
              <w:jc w:val="center"/>
              <w:rPr>
                <w:noProof/>
                <w:lang w:eastAsia="en-US"/>
              </w:rPr>
            </w:pPr>
            <w:r>
              <w:rPr>
                <w:noProof/>
                <w:lang w:eastAsia="en-US"/>
              </w:rPr>
              <w:lastRenderedPageBreak/>
              <mc:AlternateContent>
                <mc:Choice Requires="wps">
                  <w:drawing>
                    <wp:inline distT="0" distB="0" distL="0" distR="0" wp14:anchorId="5F5341FA" wp14:editId="7FC9ED51">
                      <wp:extent cx="4002405" cy="2047875"/>
                      <wp:effectExtent l="0" t="0" r="0" b="9525"/>
                      <wp:docPr id="12"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2047875"/>
                              </a:xfrm>
                              <a:prstGeom prst="rect">
                                <a:avLst/>
                              </a:prstGeom>
                              <a:solidFill>
                                <a:schemeClr val="accent3"/>
                              </a:solidFill>
                              <a:ln w="9525">
                                <a:noFill/>
                                <a:miter lim="800000"/>
                                <a:headEnd/>
                                <a:tailEnd/>
                              </a:ln>
                            </wps:spPr>
                            <wps:txbx>
                              <w:txbxContent>
                                <w:p w14:paraId="26B3BAD5" w14:textId="0FF8570F" w:rsidR="00996A89" w:rsidRPr="00996A89" w:rsidRDefault="000C719E" w:rsidP="009075B9">
                                  <w:pPr>
                                    <w:pStyle w:val="Heading1"/>
                                  </w:pPr>
                                  <w:r w:rsidRPr="000C719E">
                                    <w:rPr>
                                      <w:i/>
                                      <w:iCs/>
                                    </w:rPr>
                                    <w:t xml:space="preserve"> </w:t>
                                  </w:r>
                                  <w:r w:rsidR="00467A54">
                                    <w:rPr>
                                      <w:i/>
                                      <w:iCs/>
                                    </w:rPr>
                                    <w:t>New Judges</w:t>
                                  </w:r>
                                  <w:r w:rsidR="00A41F63">
                                    <w:rPr>
                                      <w:i/>
                                      <w:iCs/>
                                    </w:rPr>
                                    <w:t>’</w:t>
                                  </w:r>
                                  <w:r w:rsidR="00467A54">
                                    <w:rPr>
                                      <w:i/>
                                      <w:iCs/>
                                    </w:rPr>
                                    <w:t xml:space="preserve"> Swearing In</w:t>
                                  </w:r>
                                </w:p>
                                <w:p w14:paraId="1C1F2506" w14:textId="4BE07FD2" w:rsidR="009E13A4" w:rsidRPr="008B17E0" w:rsidRDefault="00600848" w:rsidP="003F2188">
                                  <w:pPr>
                                    <w:pStyle w:val="TextBoxDescription"/>
                                  </w:pPr>
                                  <w:r w:rsidRPr="008B17E0">
                                    <w:rPr>
                                      <w:b/>
                                      <w:bCs/>
                                    </w:rPr>
                                    <w:t xml:space="preserve">Across the state, there has been a stubbornly high judicial vacancy rate. However, </w:t>
                                  </w:r>
                                  <w:r w:rsidR="00467A54" w:rsidRPr="008B17E0">
                                    <w:rPr>
                                      <w:b/>
                                      <w:bCs/>
                                    </w:rPr>
                                    <w:t xml:space="preserve">Senator Durr was proud to attend the swearing in of a total of six (6) new judges for our vicinage, bringing our courts back in full working order!  Seen in this photo are </w:t>
                                  </w:r>
                                  <w:r w:rsidR="00C94BFA" w:rsidRPr="008B17E0">
                                    <w:rPr>
                                      <w:b/>
                                      <w:bCs/>
                                    </w:rPr>
                                    <w:t xml:space="preserve">Judge </w:t>
                                  </w:r>
                                  <w:r w:rsidR="00467A54" w:rsidRPr="008B17E0">
                                    <w:rPr>
                                      <w:b/>
                                      <w:bCs/>
                                    </w:rPr>
                                    <w:t xml:space="preserve">Niki </w:t>
                                  </w:r>
                                  <w:proofErr w:type="spellStart"/>
                                  <w:r w:rsidR="00467A54" w:rsidRPr="008B17E0">
                                    <w:rPr>
                                      <w:b/>
                                      <w:bCs/>
                                    </w:rPr>
                                    <w:t>Arbitter</w:t>
                                  </w:r>
                                  <w:proofErr w:type="spellEnd"/>
                                  <w:r w:rsidR="00467A54" w:rsidRPr="008B17E0">
                                    <w:rPr>
                                      <w:b/>
                                      <w:bCs/>
                                    </w:rPr>
                                    <w:t xml:space="preserve">, Senator Durr, and </w:t>
                                  </w:r>
                                  <w:r w:rsidR="00C94BFA" w:rsidRPr="008B17E0">
                                    <w:rPr>
                                      <w:b/>
                                      <w:bCs/>
                                    </w:rPr>
                                    <w:t xml:space="preserve">Judge </w:t>
                                  </w:r>
                                  <w:r w:rsidR="00467A54" w:rsidRPr="008B17E0">
                                    <w:rPr>
                                      <w:b/>
                                      <w:bCs/>
                                    </w:rPr>
                                    <w:t xml:space="preserve">Russell DePersia. Congratulations to all who will work to uphold the law in New Jersey’s courts! </w:t>
                                  </w:r>
                                </w:p>
                                <w:sdt>
                                  <w:sdtPr>
                                    <w:rPr>
                                      <w:color w:val="FFFFFF" w:themeColor="background1"/>
                                    </w:rPr>
                                    <w:alias w:val="Enter Website:"/>
                                    <w:tag w:val="Enter Website:"/>
                                    <w:id w:val="-86084681"/>
                                    <w:showingPlcHdr/>
                                    <w:dataBinding w:prefixMappings="xmlns:ns0='http://schemas.microsoft.com/office/2006/coverPageProps' " w:xpath="/ns0:CoverPageProperties[1]/ns0:CompanyEmail[1]" w:storeItemID="{55AF091B-3C7A-41E3-B477-F2FDAA23CFDA}"/>
                                    <w15:appearance w15:val="hidden"/>
                                    <w:text/>
                                  </w:sdtPr>
                                  <w:sdtContent>
                                    <w:p w14:paraId="71DC21CE" w14:textId="6D0ABC82" w:rsidR="009E13A4" w:rsidRPr="00004923" w:rsidRDefault="00996A89" w:rsidP="00004923">
                                      <w:pPr>
                                        <w:rPr>
                                          <w:color w:val="FFFFFF" w:themeColor="background1"/>
                                        </w:rPr>
                                      </w:pPr>
                                      <w:r>
                                        <w:rPr>
                                          <w:color w:val="FFFFFF" w:themeColor="background1"/>
                                        </w:rPr>
                                        <w:t xml:space="preserve">     </w:t>
                                      </w:r>
                                    </w:p>
                                  </w:sdtContent>
                                </w:sdt>
                              </w:txbxContent>
                            </wps:txbx>
                            <wps:bodyPr rot="0" vert="horz" wrap="square" lIns="182880" tIns="45720" rIns="91440" bIns="45720" anchor="ctr" anchorCtr="0">
                              <a:noAutofit/>
                            </wps:bodyPr>
                          </wps:wsp>
                        </a:graphicData>
                      </a:graphic>
                    </wp:inline>
                  </w:drawing>
                </mc:Choice>
                <mc:Fallback>
                  <w:pict>
                    <v:shape w14:anchorId="5F5341FA" id="_x0000_s1029" type="#_x0000_t202" alt="Text box to enter heading and description" style="width:315.15pt;height:16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" fillcolor="#23316b [3206]" stroked="f">
                      <v:textbox inset="14.4pt">
                        <w:txbxContent>
                          <w:p w14:paraId="26B3BAD5" w14:textId="0FF8570F" w:rsidR="00996A89" w:rsidRPr="00996A89" w:rsidRDefault="000C719E" w:rsidP="009075B9">
                            <w:pPr>
                              <w:pStyle w:val="Heading1"/>
                            </w:pPr>
                            <w:r w:rsidRPr="000C719E">
                              <w:rPr>
                                <w:i/>
                                <w:iCs/>
                              </w:rPr>
                              <w:t xml:space="preserve"> </w:t>
                            </w:r>
                            <w:r w:rsidR="00467A54">
                              <w:rPr>
                                <w:i/>
                                <w:iCs/>
                              </w:rPr>
                              <w:t>New Judges</w:t>
                            </w:r>
                            <w:r w:rsidR="00A41F63">
                              <w:rPr>
                                <w:i/>
                                <w:iCs/>
                              </w:rPr>
                              <w:t>’</w:t>
                            </w:r>
                            <w:r w:rsidR="00467A54">
                              <w:rPr>
                                <w:i/>
                                <w:iCs/>
                              </w:rPr>
                              <w:t xml:space="preserve"> Swearing In</w:t>
                            </w:r>
                          </w:p>
                          <w:p w14:paraId="1C1F2506" w14:textId="4BE07FD2" w:rsidR="009E13A4" w:rsidRPr="008B17E0" w:rsidRDefault="00600848" w:rsidP="003F2188">
                            <w:pPr>
                              <w:pStyle w:val="TextBoxDescription"/>
                            </w:pPr>
                            <w:r w:rsidRPr="008B17E0">
                              <w:rPr>
                                <w:b/>
                                <w:bCs/>
                              </w:rPr>
                              <w:t xml:space="preserve">Across the state, there has been a stubbornly high judicial vacancy rate. However, </w:t>
                            </w:r>
                            <w:r w:rsidR="00467A54" w:rsidRPr="008B17E0">
                              <w:rPr>
                                <w:b/>
                                <w:bCs/>
                              </w:rPr>
                              <w:t xml:space="preserve">Senator Durr was proud to attend the swearing in of a total of six (6) new judges for our vicinage, bringing our courts back in full working order!  Seen in this photo are </w:t>
                            </w:r>
                            <w:r w:rsidR="00C94BFA" w:rsidRPr="008B17E0">
                              <w:rPr>
                                <w:b/>
                                <w:bCs/>
                              </w:rPr>
                              <w:t xml:space="preserve">Judge </w:t>
                            </w:r>
                            <w:r w:rsidR="00467A54" w:rsidRPr="008B17E0">
                              <w:rPr>
                                <w:b/>
                                <w:bCs/>
                              </w:rPr>
                              <w:t xml:space="preserve">Niki </w:t>
                            </w:r>
                            <w:proofErr w:type="spellStart"/>
                            <w:r w:rsidR="00467A54" w:rsidRPr="008B17E0">
                              <w:rPr>
                                <w:b/>
                                <w:bCs/>
                              </w:rPr>
                              <w:t>Arbitter</w:t>
                            </w:r>
                            <w:proofErr w:type="spellEnd"/>
                            <w:r w:rsidR="00467A54" w:rsidRPr="008B17E0">
                              <w:rPr>
                                <w:b/>
                                <w:bCs/>
                              </w:rPr>
                              <w:t xml:space="preserve">, Senator Durr, and </w:t>
                            </w:r>
                            <w:r w:rsidR="00C94BFA" w:rsidRPr="008B17E0">
                              <w:rPr>
                                <w:b/>
                                <w:bCs/>
                              </w:rPr>
                              <w:t xml:space="preserve">Judge </w:t>
                            </w:r>
                            <w:r w:rsidR="00467A54" w:rsidRPr="008B17E0">
                              <w:rPr>
                                <w:b/>
                                <w:bCs/>
                              </w:rPr>
                              <w:t xml:space="preserve">Russell DePersia. Congratulations to all who will work to uphold the law in New Jersey’s courts! </w:t>
                            </w:r>
                          </w:p>
                          <w:sdt>
                            <w:sdtPr>
                              <w:rPr>
                                <w:color w:val="FFFFFF" w:themeColor="background1"/>
                              </w:rPr>
                              <w:alias w:val="Enter Website:"/>
                              <w:tag w:val="Enter Website:"/>
                              <w:id w:val="-86084681"/>
                              <w:showingPlcHdr/>
                              <w:dataBinding w:prefixMappings="xmlns:ns0='http://schemas.microsoft.com/office/2006/coverPageProps' " w:xpath="/ns0:CoverPageProperties[1]/ns0:CompanyEmail[1]" w:storeItemID="{55AF091B-3C7A-41E3-B477-F2FDAA23CFDA}"/>
                              <w15:appearance w15:val="hidden"/>
                              <w:text/>
                            </w:sdtPr>
                            <w:sdtContent>
                              <w:p w14:paraId="71DC21CE" w14:textId="6D0ABC82" w:rsidR="009E13A4" w:rsidRPr="00004923" w:rsidRDefault="00996A89" w:rsidP="00004923">
                                <w:pPr>
                                  <w:rPr>
                                    <w:color w:val="FFFFFF" w:themeColor="background1"/>
                                  </w:rPr>
                                </w:pPr>
                                <w:r>
                                  <w:rPr>
                                    <w:color w:val="FFFFFF" w:themeColor="background1"/>
                                  </w:rPr>
                                  <w:t xml:space="preserve">     </w:t>
                                </w:r>
                              </w:p>
                            </w:sdtContent>
                          </w:sdt>
                        </w:txbxContent>
                      </v:textbox>
                      <w10:anchorlock/>
                    </v:shape>
                  </w:pict>
                </mc:Fallback>
              </mc:AlternateContent>
            </w:r>
          </w:p>
        </w:tc>
        <w:tc>
          <w:tcPr>
            <w:tcW w:w="6230" w:type="dxa"/>
            <w:shd w:val="clear" w:color="auto" w:fill="3E92CC" w:themeFill="accent1"/>
          </w:tcPr>
          <w:p w14:paraId="1FD6E52D" w14:textId="226AD929" w:rsidR="009E13A4" w:rsidRDefault="00467A54" w:rsidP="004D2783">
            <w:pPr>
              <w:tabs>
                <w:tab w:val="left" w:pos="3905"/>
              </w:tabs>
            </w:pPr>
            <w:r>
              <w:rPr>
                <w:noProof/>
              </w:rPr>
              <w:drawing>
                <wp:inline distT="0" distB="0" distL="0" distR="0" wp14:anchorId="407AD1F6" wp14:editId="5FA6FCA1">
                  <wp:extent cx="2319429" cy="2247900"/>
                  <wp:effectExtent l="0" t="0" r="5080" b="0"/>
                  <wp:docPr id="2124289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0931" cy="2297814"/>
                          </a:xfrm>
                          <a:prstGeom prst="rect">
                            <a:avLst/>
                          </a:prstGeom>
                          <a:noFill/>
                          <a:ln>
                            <a:noFill/>
                          </a:ln>
                        </pic:spPr>
                      </pic:pic>
                    </a:graphicData>
                  </a:graphic>
                </wp:inline>
              </w:drawing>
            </w:r>
          </w:p>
        </w:tc>
      </w:tr>
      <w:tr w:rsidR="00A15F17" w14:paraId="25B41E1C" w14:textId="77777777" w:rsidTr="00716F4F">
        <w:trPr>
          <w:trHeight w:val="4320"/>
        </w:trPr>
        <w:tc>
          <w:tcPr>
            <w:tcW w:w="7020" w:type="dxa"/>
          </w:tcPr>
          <w:p w14:paraId="575FB838" w14:textId="77777777" w:rsidR="009E13A4" w:rsidRPr="00FB2537" w:rsidRDefault="00442D2E" w:rsidP="004D2783">
            <w:r>
              <w:rPr>
                <w:noProof/>
              </w:rPr>
              <mc:AlternateContent>
                <mc:Choice Requires="wps">
                  <w:drawing>
                    <wp:inline distT="0" distB="0" distL="0" distR="0" wp14:anchorId="72CD06AE" wp14:editId="4043D8AC">
                      <wp:extent cx="3878580" cy="3095625"/>
                      <wp:effectExtent l="0" t="0" r="0" b="0"/>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3095625"/>
                              </a:xfrm>
                              <a:prstGeom prst="rect">
                                <a:avLst/>
                              </a:prstGeom>
                              <a:noFill/>
                              <a:ln w="9525">
                                <a:noFill/>
                                <a:miter lim="800000"/>
                                <a:headEnd/>
                                <a:tailEnd/>
                              </a:ln>
                            </wps:spPr>
                            <wps:txbx>
                              <w:txbxContent>
                                <w:p w14:paraId="3E3AC4E0" w14:textId="2D867362" w:rsidR="00347125" w:rsidRPr="00347125" w:rsidRDefault="00347125" w:rsidP="00347125">
                                  <w:pPr>
                                    <w:spacing w:before="200"/>
                                    <w:jc w:val="center"/>
                                    <w:rPr>
                                      <w:rFonts w:ascii="Cooper Black" w:hAnsi="Cooper Black"/>
                                      <w:color w:val="1A2450" w:themeColor="accent3" w:themeShade="BF"/>
                                      <w:sz w:val="36"/>
                                      <w:szCs w:val="36"/>
                                    </w:rPr>
                                  </w:pPr>
                                  <w:r w:rsidRPr="00347125">
                                    <w:rPr>
                                      <w:rFonts w:ascii="Cooper Black" w:hAnsi="Cooper Black"/>
                                      <w:color w:val="1A2450" w:themeColor="accent3" w:themeShade="BF"/>
                                      <w:sz w:val="36"/>
                                      <w:szCs w:val="36"/>
                                    </w:rPr>
                                    <w:t>Recognition of Senator Durr by NJSFSC</w:t>
                                  </w:r>
                                </w:p>
                                <w:p w14:paraId="2AD044D5" w14:textId="589F8E1A" w:rsidR="004F181F" w:rsidRDefault="009D36CE" w:rsidP="000E4684">
                                  <w:pPr>
                                    <w:spacing w:before="200"/>
                                  </w:pPr>
                                  <w:r w:rsidRPr="00E37027">
                                    <w:rPr>
                                      <w:color w:val="auto"/>
                                    </w:rPr>
                                    <w:t xml:space="preserve">Senator Durr was graciously awarded the Frank Valenti Award at the New Jersey State Federation Sportsmen’s Clubs </w:t>
                                  </w:r>
                                  <w:r w:rsidR="003E2D37" w:rsidRPr="00E37027">
                                    <w:rPr>
                                      <w:color w:val="auto"/>
                                    </w:rPr>
                                    <w:t>64</w:t>
                                  </w:r>
                                  <w:r w:rsidR="003E2D37" w:rsidRPr="00E37027">
                                    <w:rPr>
                                      <w:color w:val="auto"/>
                                      <w:vertAlign w:val="superscript"/>
                                    </w:rPr>
                                    <w:t>th</w:t>
                                  </w:r>
                                  <w:r w:rsidR="003E2D37" w:rsidRPr="00E37027">
                                    <w:rPr>
                                      <w:color w:val="auto"/>
                                    </w:rPr>
                                    <w:t xml:space="preserve"> annual </w:t>
                                  </w:r>
                                  <w:r w:rsidRPr="00E37027">
                                    <w:rPr>
                                      <w:color w:val="auto"/>
                                    </w:rPr>
                                    <w:t xml:space="preserve">award banquet at Port-O-Call </w:t>
                                  </w:r>
                                  <w:r w:rsidR="003E2D37" w:rsidRPr="00E37027">
                                    <w:rPr>
                                      <w:color w:val="auto"/>
                                    </w:rPr>
                                    <w:t>Hotel</w:t>
                                  </w:r>
                                  <w:r w:rsidR="000E4684" w:rsidRPr="00E37027">
                                    <w:rPr>
                                      <w:color w:val="auto"/>
                                    </w:rPr>
                                    <w:t xml:space="preserve"> </w:t>
                                  </w:r>
                                  <w:r w:rsidRPr="00E37027">
                                    <w:rPr>
                                      <w:color w:val="auto"/>
                                    </w:rPr>
                                    <w:t xml:space="preserve">in Ocean City. </w:t>
                                  </w:r>
                                  <w:r w:rsidR="00347125" w:rsidRPr="00E37027">
                                    <w:rPr>
                                      <w:color w:val="auto"/>
                                    </w:rPr>
                                    <w:t xml:space="preserve">The NJSFSC believes in the importance of conservation education and using our natural resources wisely, while keeping members informed on legislation that can help further its causes. For additional information on NJSFSC, visit the website at </w:t>
                                  </w:r>
                                  <w:hyperlink r:id="rId11" w:history="1">
                                    <w:r w:rsidR="00347125" w:rsidRPr="00EE4CFB">
                                      <w:rPr>
                                        <w:rStyle w:val="Hyperlink"/>
                                      </w:rPr>
                                      <w:t>www.njsfsc.org</w:t>
                                    </w:r>
                                  </w:hyperlink>
                                  <w:r w:rsidR="00347125">
                                    <w:rPr>
                                      <w:color w:val="FF0000"/>
                                    </w:rPr>
                                    <w:t xml:space="preserve">. </w:t>
                                  </w:r>
                                </w:p>
                              </w:txbxContent>
                            </wps:txbx>
                            <wps:bodyPr rot="0" vert="horz" wrap="square" lIns="182880" tIns="155448" rIns="91440" bIns="45720" anchor="t" anchorCtr="0">
                              <a:noAutofit/>
                            </wps:bodyPr>
                          </wps:wsp>
                        </a:graphicData>
                      </a:graphic>
                    </wp:inline>
                  </w:drawing>
                </mc:Choice>
                <mc:Fallback>
                  <w:pict>
                    <v:shape w14:anchorId="72CD06AE" id="_x0000_s1030" type="#_x0000_t202" alt="Text box to enter heading and description" style="width:305.4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" filled="f" stroked="f">
                      <v:textbox inset="14.4pt,12.24pt">
                        <w:txbxContent>
                          <w:p w14:paraId="3E3AC4E0" w14:textId="2D867362" w:rsidR="00347125" w:rsidRPr="00347125" w:rsidRDefault="00347125" w:rsidP="00347125">
                            <w:pPr>
                              <w:spacing w:before="200"/>
                              <w:jc w:val="center"/>
                              <w:rPr>
                                <w:rFonts w:ascii="Cooper Black" w:hAnsi="Cooper Black"/>
                                <w:color w:val="1A2450" w:themeColor="accent3" w:themeShade="BF"/>
                                <w:sz w:val="36"/>
                                <w:szCs w:val="36"/>
                              </w:rPr>
                            </w:pPr>
                            <w:r w:rsidRPr="00347125">
                              <w:rPr>
                                <w:rFonts w:ascii="Cooper Black" w:hAnsi="Cooper Black"/>
                                <w:color w:val="1A2450" w:themeColor="accent3" w:themeShade="BF"/>
                                <w:sz w:val="36"/>
                                <w:szCs w:val="36"/>
                              </w:rPr>
                              <w:t>Recognition of Senator Durr by NJSFSC</w:t>
                            </w:r>
                          </w:p>
                          <w:p w14:paraId="2AD044D5" w14:textId="589F8E1A" w:rsidR="004F181F" w:rsidRDefault="009D36CE" w:rsidP="000E4684">
                            <w:pPr>
                              <w:spacing w:before="200"/>
                            </w:pPr>
                            <w:r w:rsidRPr="00E37027">
                              <w:rPr>
                                <w:color w:val="auto"/>
                              </w:rPr>
                              <w:t xml:space="preserve">Senator Durr was graciously awarded the Frank </w:t>
                            </w:r>
                            <w:proofErr w:type="spellStart"/>
                            <w:r w:rsidRPr="00E37027">
                              <w:rPr>
                                <w:color w:val="auto"/>
                              </w:rPr>
                              <w:t>Valenti</w:t>
                            </w:r>
                            <w:proofErr w:type="spellEnd"/>
                            <w:r w:rsidRPr="00E37027">
                              <w:rPr>
                                <w:color w:val="auto"/>
                              </w:rPr>
                              <w:t xml:space="preserve"> Award at the New Jersey State Federation Sportsmen’s Clubs </w:t>
                            </w:r>
                            <w:r w:rsidR="003E2D37" w:rsidRPr="00E37027">
                              <w:rPr>
                                <w:color w:val="auto"/>
                              </w:rPr>
                              <w:t>64</w:t>
                            </w:r>
                            <w:r w:rsidR="003E2D37" w:rsidRPr="00E37027">
                              <w:rPr>
                                <w:color w:val="auto"/>
                                <w:vertAlign w:val="superscript"/>
                              </w:rPr>
                              <w:t>th</w:t>
                            </w:r>
                            <w:r w:rsidR="003E2D37" w:rsidRPr="00E37027">
                              <w:rPr>
                                <w:color w:val="auto"/>
                              </w:rPr>
                              <w:t xml:space="preserve"> annual </w:t>
                            </w:r>
                            <w:r w:rsidRPr="00E37027">
                              <w:rPr>
                                <w:color w:val="auto"/>
                              </w:rPr>
                              <w:t xml:space="preserve">award banquet at Port-O-Call </w:t>
                            </w:r>
                            <w:r w:rsidR="003E2D37" w:rsidRPr="00E37027">
                              <w:rPr>
                                <w:color w:val="auto"/>
                              </w:rPr>
                              <w:t>Hotel</w:t>
                            </w:r>
                            <w:r w:rsidR="000E4684" w:rsidRPr="00E37027">
                              <w:rPr>
                                <w:color w:val="auto"/>
                              </w:rPr>
                              <w:t xml:space="preserve"> </w:t>
                            </w:r>
                            <w:r w:rsidRPr="00E37027">
                              <w:rPr>
                                <w:color w:val="auto"/>
                              </w:rPr>
                              <w:t xml:space="preserve">in Ocean City. </w:t>
                            </w:r>
                            <w:r w:rsidR="00347125" w:rsidRPr="00E37027">
                              <w:rPr>
                                <w:color w:val="auto"/>
                              </w:rPr>
                              <w:t xml:space="preserve">The NJSFSC believes in the importance of conservation education and using our natural resources wisely, while keeping members informed on legislation that can help further its causes. For additional information on NJSFSC, visit the website at </w:t>
                            </w:r>
                            <w:hyperlink r:id="rId12" w:history="1">
                              <w:r w:rsidR="00347125" w:rsidRPr="00EE4CFB">
                                <w:rPr>
                                  <w:rStyle w:val="Hyperlink"/>
                                </w:rPr>
                                <w:t>www.njsfsc.org</w:t>
                              </w:r>
                            </w:hyperlink>
                            <w:r w:rsidR="00347125">
                              <w:rPr>
                                <w:color w:val="FF0000"/>
                              </w:rPr>
                              <w:t xml:space="preserve">. </w:t>
                            </w:r>
                          </w:p>
                        </w:txbxContent>
                      </v:textbox>
                      <w10:anchorlock/>
                    </v:shape>
                  </w:pict>
                </mc:Fallback>
              </mc:AlternateContent>
            </w:r>
          </w:p>
        </w:tc>
        <w:tc>
          <w:tcPr>
            <w:tcW w:w="6230" w:type="dxa"/>
          </w:tcPr>
          <w:p w14:paraId="0E2B143D" w14:textId="77777777" w:rsidR="009E13A4" w:rsidRDefault="00442D2E" w:rsidP="004D2783">
            <w:pPr>
              <w:pStyle w:val="Heading4"/>
            </w:pPr>
            <w:r>
              <w:rPr>
                <w:noProof/>
              </w:rPr>
              <mc:AlternateContent>
                <mc:Choice Requires="wps">
                  <w:drawing>
                    <wp:inline distT="0" distB="0" distL="0" distR="0" wp14:anchorId="40968519" wp14:editId="566608AC">
                      <wp:extent cx="3717290" cy="2614411"/>
                      <wp:effectExtent l="0" t="0" r="0" b="0"/>
                      <wp:docPr id="13" name="Text Box 2"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2614411"/>
                              </a:xfrm>
                              <a:prstGeom prst="rect">
                                <a:avLst/>
                              </a:prstGeom>
                              <a:noFill/>
                              <a:ln w="9525">
                                <a:noFill/>
                                <a:miter lim="800000"/>
                                <a:headEnd/>
                                <a:tailEnd/>
                              </a:ln>
                            </wps:spPr>
                            <wps:txbx>
                              <w:txbxContent>
                                <w:p w14:paraId="220957C4" w14:textId="247E315F" w:rsidR="00442D2E" w:rsidRDefault="009D36CE" w:rsidP="002B65AC">
                                  <w:pPr>
                                    <w:pStyle w:val="Quote"/>
                                  </w:pPr>
                                  <w:r>
                                    <w:rPr>
                                      <w:noProof/>
                                    </w:rPr>
                                    <w:drawing>
                                      <wp:inline distT="0" distB="0" distL="0" distR="0" wp14:anchorId="29916AE5" wp14:editId="76808ACE">
                                        <wp:extent cx="2409825" cy="2943225"/>
                                        <wp:effectExtent l="0" t="0" r="9525" b="9525"/>
                                        <wp:docPr id="1313797343" name="Picture 1313797343" descr="A group of men holding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72137" name="Picture 3" descr="A group of men holding a plaqu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2943225"/>
                                                </a:xfrm>
                                                <a:prstGeom prst="rect">
                                                  <a:avLst/>
                                                </a:prstGeom>
                                                <a:noFill/>
                                                <a:ln>
                                                  <a:noFill/>
                                                </a:ln>
                                              </pic:spPr>
                                            </pic:pic>
                                          </a:graphicData>
                                        </a:graphic>
                                      </wp:inline>
                                    </w:drawing>
                                  </w:r>
                                </w:p>
                              </w:txbxContent>
                            </wps:txbx>
                            <wps:bodyPr rot="0" vert="horz" wrap="square" lIns="192024" tIns="182880" rIns="91440" bIns="45720" anchor="t" anchorCtr="0">
                              <a:noAutofit/>
                            </wps:bodyPr>
                          </wps:wsp>
                        </a:graphicData>
                      </a:graphic>
                    </wp:inline>
                  </w:drawing>
                </mc:Choice>
                <mc:Fallback>
                  <w:pict>
                    <v:shape w14:anchorId="40968519" id="_x0000_s1031" type="#_x0000_t202" alt="Text box to enter quote" style="width:292.7pt;height:2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" filled="f" stroked="f">
                      <v:textbox inset="15.12pt,14.4pt">
                        <w:txbxContent>
                          <w:p w14:paraId="220957C4" w14:textId="247E315F" w:rsidR="00442D2E" w:rsidRDefault="009D36CE" w:rsidP="002B65AC">
                            <w:pPr>
                              <w:pStyle w:val="Quote"/>
                            </w:pPr>
                            <w:r>
                              <w:rPr>
                                <w:noProof/>
                              </w:rPr>
                              <w:drawing>
                                <wp:inline distT="0" distB="0" distL="0" distR="0" wp14:anchorId="29916AE5" wp14:editId="76808ACE">
                                  <wp:extent cx="2409825" cy="2943225"/>
                                  <wp:effectExtent l="0" t="0" r="9525" b="9525"/>
                                  <wp:docPr id="1313797343" name="Picture 1313797343" descr="A group of men holding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72137" name="Picture 3" descr="A group of men holding a plaqu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2943225"/>
                                          </a:xfrm>
                                          <a:prstGeom prst="rect">
                                            <a:avLst/>
                                          </a:prstGeom>
                                          <a:noFill/>
                                          <a:ln>
                                            <a:noFill/>
                                          </a:ln>
                                        </pic:spPr>
                                      </pic:pic>
                                    </a:graphicData>
                                  </a:graphic>
                                </wp:inline>
                              </w:drawing>
                            </w:r>
                          </w:p>
                        </w:txbxContent>
                      </v:textbox>
                      <w10:anchorlock/>
                    </v:shape>
                  </w:pict>
                </mc:Fallback>
              </mc:AlternateContent>
            </w:r>
          </w:p>
        </w:tc>
      </w:tr>
      <w:tr w:rsidR="00A15F17" w14:paraId="2078747A" w14:textId="77777777" w:rsidTr="00716F4F">
        <w:trPr>
          <w:trHeight w:val="457"/>
        </w:trPr>
        <w:tc>
          <w:tcPr>
            <w:tcW w:w="7020" w:type="dxa"/>
            <w:shd w:val="clear" w:color="auto" w:fill="3E92CC" w:themeFill="accent1"/>
          </w:tcPr>
          <w:p w14:paraId="43412D1A" w14:textId="77777777" w:rsidR="00133598" w:rsidRPr="00DE246C" w:rsidRDefault="0011455C" w:rsidP="00A15F17">
            <w:pPr>
              <w:jc w:val="center"/>
              <w:rPr>
                <w:rFonts w:ascii="Cooper Black" w:hAnsi="Cooper Black"/>
                <w:noProof/>
                <w:color w:val="auto"/>
                <w:sz w:val="28"/>
                <w:szCs w:val="28"/>
              </w:rPr>
            </w:pPr>
            <w:r w:rsidRPr="00DE246C">
              <w:rPr>
                <w:rFonts w:ascii="Cooper Black" w:hAnsi="Cooper Black"/>
                <w:noProof/>
                <w:color w:val="auto"/>
                <w:sz w:val="28"/>
                <w:szCs w:val="28"/>
              </w:rPr>
              <w:t>What’s Happening with Senator Durr’s Bills</w:t>
            </w:r>
            <w:r w:rsidR="008B17E0" w:rsidRPr="00DE246C">
              <w:rPr>
                <w:rFonts w:ascii="Cooper Black" w:hAnsi="Cooper Black"/>
                <w:noProof/>
                <w:color w:val="auto"/>
                <w:sz w:val="28"/>
                <w:szCs w:val="28"/>
              </w:rPr>
              <w:t>?</w:t>
            </w:r>
            <w:r w:rsidR="00133598" w:rsidRPr="00DE246C">
              <w:rPr>
                <w:rFonts w:ascii="Cooper Black" w:hAnsi="Cooper Black"/>
                <w:noProof/>
                <w:color w:val="auto"/>
                <w:sz w:val="28"/>
                <w:szCs w:val="28"/>
              </w:rPr>
              <w:t xml:space="preserve"> </w:t>
            </w:r>
          </w:p>
          <w:p w14:paraId="1CA294F9" w14:textId="55079FAA" w:rsidR="00A83FFF" w:rsidRDefault="00133598" w:rsidP="00A15F17">
            <w:pPr>
              <w:jc w:val="center"/>
              <w:rPr>
                <w:rFonts w:ascii="Cooper Black" w:hAnsi="Cooper Black"/>
                <w:noProof/>
                <w:color w:val="auto"/>
                <w:sz w:val="28"/>
                <w:szCs w:val="28"/>
              </w:rPr>
            </w:pPr>
            <w:r w:rsidRPr="00DE246C">
              <w:rPr>
                <w:rFonts w:ascii="Cooper Black" w:hAnsi="Cooper Black"/>
                <w:noProof/>
                <w:color w:val="auto"/>
                <w:sz w:val="28"/>
                <w:szCs w:val="28"/>
              </w:rPr>
              <w:t>See what’s been signed into law</w:t>
            </w:r>
            <w:r w:rsidR="00DE246C" w:rsidRPr="00DE246C">
              <w:rPr>
                <w:rFonts w:ascii="Cooper Black" w:hAnsi="Cooper Black"/>
                <w:noProof/>
                <w:color w:val="auto"/>
                <w:sz w:val="28"/>
                <w:szCs w:val="28"/>
              </w:rPr>
              <w:t xml:space="preserve"> as a cosponsor</w:t>
            </w:r>
            <w:r w:rsidRPr="00DE246C">
              <w:rPr>
                <w:rFonts w:ascii="Cooper Black" w:hAnsi="Cooper Black"/>
                <w:noProof/>
                <w:color w:val="auto"/>
                <w:sz w:val="28"/>
                <w:szCs w:val="28"/>
              </w:rPr>
              <w:t>:</w:t>
            </w:r>
          </w:p>
          <w:p w14:paraId="31A23D89" w14:textId="77777777" w:rsidR="00914915" w:rsidRPr="00DE246C" w:rsidRDefault="00914915" w:rsidP="00A15F17">
            <w:pPr>
              <w:jc w:val="center"/>
              <w:rPr>
                <w:rFonts w:ascii="Cooper Black" w:hAnsi="Cooper Black"/>
                <w:noProof/>
                <w:color w:val="auto"/>
                <w:sz w:val="28"/>
                <w:szCs w:val="28"/>
              </w:rPr>
            </w:pPr>
          </w:p>
          <w:p w14:paraId="1CC8FB86" w14:textId="5B38FC2C" w:rsidR="008B17E0" w:rsidRPr="00DE246C" w:rsidRDefault="00DE246C" w:rsidP="00DE246C">
            <w:pPr>
              <w:rPr>
                <w:rFonts w:ascii="Arial" w:hAnsi="Arial" w:cs="Arial"/>
                <w:noProof/>
                <w:color w:val="FFFFFF" w:themeColor="background1"/>
              </w:rPr>
            </w:pPr>
            <w:r w:rsidRPr="00DE246C">
              <w:rPr>
                <w:rFonts w:ascii="Arial" w:hAnsi="Arial" w:cs="Arial"/>
                <w:b/>
                <w:bCs/>
                <w:noProof/>
                <w:color w:val="FFFFFF" w:themeColor="background1"/>
                <w:u w:val="single"/>
              </w:rPr>
              <w:t>S2049</w:t>
            </w:r>
            <w:r w:rsidRPr="00DE246C">
              <w:rPr>
                <w:rFonts w:ascii="Arial" w:hAnsi="Arial" w:cs="Arial"/>
                <w:b/>
                <w:bCs/>
                <w:noProof/>
                <w:color w:val="FFFFFF" w:themeColor="background1"/>
              </w:rPr>
              <w:t>:</w:t>
            </w:r>
            <w:r w:rsidRPr="00DE246C">
              <w:rPr>
                <w:rFonts w:ascii="Arial" w:hAnsi="Arial" w:cs="Arial"/>
                <w:noProof/>
                <w:color w:val="FFFFFF" w:themeColor="background1"/>
              </w:rPr>
              <w:t xml:space="preserve">  estalishes minimum Medicaid reimbursement rates for brain injury services.  </w:t>
            </w:r>
            <w:r w:rsidRPr="00DE246C">
              <w:rPr>
                <w:rFonts w:ascii="Arial" w:hAnsi="Arial" w:cs="Arial"/>
                <w:b/>
                <w:bCs/>
                <w:noProof/>
                <w:color w:val="FFFFFF" w:themeColor="background1"/>
                <w:u w:val="single"/>
              </w:rPr>
              <w:t>S2697</w:t>
            </w:r>
            <w:r>
              <w:rPr>
                <w:rFonts w:ascii="Arial" w:hAnsi="Arial" w:cs="Arial"/>
                <w:b/>
                <w:bCs/>
                <w:noProof/>
                <w:color w:val="FFFFFF" w:themeColor="background1"/>
              </w:rPr>
              <w:t xml:space="preserve">: </w:t>
            </w:r>
            <w:r w:rsidRPr="00DE246C">
              <w:rPr>
                <w:rFonts w:ascii="Arial" w:hAnsi="Arial" w:cs="Arial"/>
                <w:b/>
                <w:bCs/>
                <w:noProof/>
                <w:color w:val="FFFFFF" w:themeColor="background1"/>
              </w:rPr>
              <w:t xml:space="preserve"> </w:t>
            </w:r>
            <w:r>
              <w:rPr>
                <w:rFonts w:ascii="Arial" w:hAnsi="Arial" w:cs="Arial"/>
                <w:noProof/>
                <w:color w:val="FFFFFF" w:themeColor="background1"/>
              </w:rPr>
              <w:t xml:space="preserve">exempts raw honey from Dept. of Health cottage food regulations.  </w:t>
            </w:r>
            <w:r w:rsidRPr="00DE246C">
              <w:rPr>
                <w:rFonts w:ascii="Arial" w:hAnsi="Arial" w:cs="Arial"/>
                <w:b/>
                <w:bCs/>
                <w:noProof/>
                <w:color w:val="FFFFFF" w:themeColor="background1"/>
                <w:u w:val="single"/>
              </w:rPr>
              <w:t>S896:</w:t>
            </w:r>
            <w:r>
              <w:rPr>
                <w:rFonts w:ascii="Arial" w:hAnsi="Arial" w:cs="Arial"/>
                <w:noProof/>
                <w:color w:val="FFFFFF" w:themeColor="background1"/>
              </w:rPr>
              <w:t xml:space="preserve"> prohibits state BOE from requiring completion of performance-based assessment as condition of eligibility for certificate of eligibility. </w:t>
            </w:r>
            <w:r w:rsidRPr="00DE246C">
              <w:rPr>
                <w:rFonts w:ascii="Arial" w:hAnsi="Arial" w:cs="Arial"/>
                <w:b/>
                <w:bCs/>
                <w:noProof/>
                <w:color w:val="FFFFFF" w:themeColor="background1"/>
                <w:u w:val="single"/>
              </w:rPr>
              <w:t xml:space="preserve"> S2426:</w:t>
            </w:r>
            <w:r w:rsidRPr="00DE246C">
              <w:rPr>
                <w:rFonts w:ascii="Arial" w:hAnsi="Arial" w:cs="Arial"/>
                <w:b/>
                <w:bCs/>
                <w:noProof/>
                <w:color w:val="FFFFFF" w:themeColor="background1"/>
              </w:rPr>
              <w:t xml:space="preserve"> </w:t>
            </w:r>
            <w:r>
              <w:rPr>
                <w:rFonts w:ascii="Arial" w:hAnsi="Arial" w:cs="Arial"/>
                <w:noProof/>
                <w:color w:val="FFFFFF" w:themeColor="background1"/>
              </w:rPr>
              <w:t xml:space="preserve">requires nonpublic &amp; public schools to submit critical incident mapping data to local law enforcement. </w:t>
            </w:r>
            <w:r w:rsidRPr="00DE246C">
              <w:rPr>
                <w:rFonts w:ascii="Arial" w:hAnsi="Arial" w:cs="Arial"/>
                <w:b/>
                <w:bCs/>
                <w:noProof/>
                <w:color w:val="FFFFFF" w:themeColor="background1"/>
                <w:u w:val="single"/>
              </w:rPr>
              <w:t>S715</w:t>
            </w:r>
            <w:r>
              <w:rPr>
                <w:rFonts w:ascii="Arial" w:hAnsi="Arial" w:cs="Arial"/>
                <w:noProof/>
                <w:color w:val="FFFFFF" w:themeColor="background1"/>
              </w:rPr>
              <w:t xml:space="preserve">:  established Commission on Effects of Social Media Usage on Adolescents to better address mental and emotional needs of students to help improve academic performance.  </w:t>
            </w:r>
            <w:r w:rsidRPr="00914915">
              <w:rPr>
                <w:rFonts w:ascii="Arial" w:hAnsi="Arial" w:cs="Arial"/>
                <w:b/>
                <w:bCs/>
                <w:noProof/>
                <w:color w:val="FFFFFF" w:themeColor="background1"/>
                <w:u w:val="single"/>
              </w:rPr>
              <w:t>S3241:</w:t>
            </w:r>
            <w:r>
              <w:rPr>
                <w:rFonts w:ascii="Arial" w:hAnsi="Arial" w:cs="Arial"/>
                <w:noProof/>
                <w:color w:val="FFFFFF" w:themeColor="background1"/>
              </w:rPr>
              <w:t xml:space="preserve">  extends temporary waiver of certain basic life support services &amp; specialty care transport</w:t>
            </w:r>
            <w:r w:rsidR="00914915">
              <w:rPr>
                <w:rFonts w:ascii="Arial" w:hAnsi="Arial" w:cs="Arial"/>
                <w:noProof/>
                <w:color w:val="FFFFFF" w:themeColor="background1"/>
              </w:rPr>
              <w:t xml:space="preserve"> unit crewmember requirements.</w:t>
            </w:r>
          </w:p>
          <w:p w14:paraId="09F3E99F" w14:textId="1B473700" w:rsidR="008B17E0" w:rsidRPr="00DE246C" w:rsidRDefault="00DE246C" w:rsidP="00A15F17">
            <w:pPr>
              <w:jc w:val="center"/>
              <w:rPr>
                <w:noProof/>
                <w:color w:val="FFFFFF" w:themeColor="background1"/>
              </w:rPr>
            </w:pPr>
            <w:r>
              <w:rPr>
                <w:noProof/>
                <w:color w:val="FFFFFF" w:themeColor="background1"/>
              </w:rPr>
              <w:t xml:space="preserve"> </w:t>
            </w:r>
          </w:p>
        </w:tc>
        <w:tc>
          <w:tcPr>
            <w:tcW w:w="6230" w:type="dxa"/>
            <w:shd w:val="clear" w:color="auto" w:fill="3E92CC" w:themeFill="accent1"/>
          </w:tcPr>
          <w:p w14:paraId="6D563D3E" w14:textId="2B4B0DBC" w:rsidR="00FB2537" w:rsidRPr="00A83FFF" w:rsidRDefault="006362A9" w:rsidP="00A15F17">
            <w:pPr>
              <w:jc w:val="center"/>
              <w:rPr>
                <w:noProof/>
                <w:color w:val="FFFFFF" w:themeColor="background1"/>
              </w:rPr>
            </w:pPr>
            <w:r>
              <w:rPr>
                <w:noProof/>
              </w:rPr>
              <w:drawing>
                <wp:inline distT="0" distB="0" distL="0" distR="0" wp14:anchorId="5877F6F3" wp14:editId="5B64FBA4">
                  <wp:extent cx="2007214" cy="243785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109" cy="2544611"/>
                          </a:xfrm>
                          <a:prstGeom prst="rect">
                            <a:avLst/>
                          </a:prstGeom>
                          <a:noFill/>
                          <a:ln>
                            <a:noFill/>
                          </a:ln>
                        </pic:spPr>
                      </pic:pic>
                    </a:graphicData>
                  </a:graphic>
                </wp:inline>
              </w:drawing>
            </w:r>
          </w:p>
        </w:tc>
      </w:tr>
    </w:tbl>
    <w:tbl>
      <w:tblPr>
        <w:tblStyle w:val="PlainTab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800"/>
      </w:tblGrid>
      <w:tr w:rsidR="00AA1EEA" w14:paraId="0A60BEB2" w14:textId="77777777" w:rsidTr="002E6273">
        <w:trPr>
          <w:cnfStyle w:val="100000000000" w:firstRow="1" w:lastRow="0" w:firstColumn="0" w:lastColumn="0" w:oddVBand="0" w:evenVBand="0" w:oddHBand="0" w:evenHBand="0" w:firstRowFirstColumn="0" w:firstRowLastColumn="0" w:lastRowFirstColumn="0" w:lastRowLastColumn="0"/>
          <w:trHeight w:hRule="exact" w:val="4464"/>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tcPr>
          <w:p w14:paraId="6C6DD292" w14:textId="4C34130A" w:rsidR="00D05F93" w:rsidRPr="00E37027" w:rsidRDefault="006362A9" w:rsidP="006362A9">
            <w:pPr>
              <w:rPr>
                <w:rFonts w:ascii="Baguet Script" w:hAnsi="Baguet Script"/>
                <w:b w:val="0"/>
                <w:bCs w:val="0"/>
                <w:i/>
                <w:iCs/>
                <w:color w:val="auto"/>
                <w:sz w:val="44"/>
                <w:szCs w:val="44"/>
              </w:rPr>
            </w:pPr>
            <w:r w:rsidRPr="00E37027">
              <w:rPr>
                <w:rFonts w:ascii="Baguet Script" w:hAnsi="Baguet Script"/>
                <w:i/>
                <w:iCs/>
                <w:color w:val="auto"/>
                <w:sz w:val="44"/>
                <w:szCs w:val="44"/>
              </w:rPr>
              <w:lastRenderedPageBreak/>
              <w:t>Just a few more things…….</w:t>
            </w:r>
          </w:p>
          <w:p w14:paraId="48D09E39" w14:textId="631F6703" w:rsidR="006362A9" w:rsidRDefault="006362A9" w:rsidP="006362A9">
            <w:pPr>
              <w:rPr>
                <w:rFonts w:ascii="Arial" w:hAnsi="Arial" w:cs="Arial"/>
                <w:b w:val="0"/>
                <w:bCs w:val="0"/>
              </w:rPr>
            </w:pPr>
            <w:r>
              <w:rPr>
                <w:rFonts w:ascii="Arial" w:hAnsi="Arial" w:cs="Arial"/>
              </w:rPr>
              <w:t>To date, staffers have facilitated NJDOL u</w:t>
            </w:r>
            <w:r w:rsidRPr="0054746D">
              <w:rPr>
                <w:rFonts w:ascii="Arial" w:hAnsi="Arial" w:cs="Arial"/>
              </w:rPr>
              <w:t>nemployment claim issues</w:t>
            </w:r>
            <w:r>
              <w:rPr>
                <w:rFonts w:ascii="Arial" w:hAnsi="Arial" w:cs="Arial"/>
              </w:rPr>
              <w:t>, with</w:t>
            </w:r>
            <w:r w:rsidRPr="0054746D">
              <w:rPr>
                <w:rFonts w:ascii="Arial" w:hAnsi="Arial" w:cs="Arial"/>
              </w:rPr>
              <w:t xml:space="preserve"> </w:t>
            </w:r>
            <w:r w:rsidR="00B46DA0">
              <w:rPr>
                <w:rFonts w:ascii="Arial" w:hAnsi="Arial" w:cs="Arial"/>
              </w:rPr>
              <w:t>861</w:t>
            </w:r>
            <w:r>
              <w:rPr>
                <w:rFonts w:ascii="Arial" w:hAnsi="Arial" w:cs="Arial"/>
              </w:rPr>
              <w:t xml:space="preserve"> resolved and</w:t>
            </w:r>
            <w:r w:rsidR="00B46DA0">
              <w:rPr>
                <w:rFonts w:ascii="Arial" w:hAnsi="Arial" w:cs="Arial"/>
              </w:rPr>
              <w:t xml:space="preserve"> 25</w:t>
            </w:r>
            <w:r w:rsidRPr="0054746D">
              <w:rPr>
                <w:rFonts w:ascii="Arial" w:hAnsi="Arial" w:cs="Arial"/>
              </w:rPr>
              <w:t xml:space="preserve"> pending</w:t>
            </w:r>
            <w:r>
              <w:rPr>
                <w:rFonts w:ascii="Arial" w:hAnsi="Arial" w:cs="Arial"/>
              </w:rPr>
              <w:t xml:space="preserve">. </w:t>
            </w:r>
            <w:r w:rsidRPr="0054746D">
              <w:rPr>
                <w:rFonts w:ascii="Arial" w:hAnsi="Arial" w:cs="Arial"/>
              </w:rPr>
              <w:t>T</w:t>
            </w:r>
            <w:r>
              <w:rPr>
                <w:rFonts w:ascii="Arial" w:hAnsi="Arial" w:cs="Arial"/>
              </w:rPr>
              <w:t xml:space="preserve">here have been </w:t>
            </w:r>
            <w:r w:rsidR="00B46DA0">
              <w:rPr>
                <w:rFonts w:ascii="Arial" w:hAnsi="Arial" w:cs="Arial"/>
              </w:rPr>
              <w:t>59</w:t>
            </w:r>
            <w:r>
              <w:rPr>
                <w:rFonts w:ascii="Arial" w:hAnsi="Arial" w:cs="Arial"/>
              </w:rPr>
              <w:t xml:space="preserve"> t</w:t>
            </w:r>
            <w:r w:rsidRPr="0054746D">
              <w:rPr>
                <w:rFonts w:ascii="Arial" w:hAnsi="Arial" w:cs="Arial"/>
              </w:rPr>
              <w:t>emp</w:t>
            </w:r>
            <w:r>
              <w:rPr>
                <w:rFonts w:ascii="Arial" w:hAnsi="Arial" w:cs="Arial"/>
              </w:rPr>
              <w:t>orary</w:t>
            </w:r>
            <w:r w:rsidRPr="0054746D">
              <w:rPr>
                <w:rFonts w:ascii="Arial" w:hAnsi="Arial" w:cs="Arial"/>
              </w:rPr>
              <w:t xml:space="preserve"> </w:t>
            </w:r>
            <w:r>
              <w:rPr>
                <w:rFonts w:ascii="Arial" w:hAnsi="Arial" w:cs="Arial"/>
              </w:rPr>
              <w:t>di</w:t>
            </w:r>
            <w:r w:rsidRPr="0054746D">
              <w:rPr>
                <w:rFonts w:ascii="Arial" w:hAnsi="Arial" w:cs="Arial"/>
              </w:rPr>
              <w:t>sability claim issues resolved</w:t>
            </w:r>
            <w:r>
              <w:rPr>
                <w:rFonts w:ascii="Arial" w:hAnsi="Arial" w:cs="Arial"/>
              </w:rPr>
              <w:t>. If you or someone you know resides in LD3 and needs assistance with NJDOL, contact our office at 856-595-2676. Our office also networking with the following agencies on a regular basis:</w:t>
            </w:r>
          </w:p>
          <w:p w14:paraId="287509A1" w14:textId="77777777" w:rsidR="00914915" w:rsidRDefault="00914915" w:rsidP="006362A9">
            <w:pPr>
              <w:rPr>
                <w:rFonts w:ascii="Arial" w:hAnsi="Arial" w:cs="Arial"/>
                <w:b w:val="0"/>
                <w:bCs w:val="0"/>
              </w:rPr>
            </w:pPr>
          </w:p>
          <w:p w14:paraId="7ECDDBAE" w14:textId="7031234C" w:rsidR="006362A9" w:rsidRPr="006362A9" w:rsidRDefault="006362A9" w:rsidP="006362A9">
            <w:pPr>
              <w:pStyle w:val="ListParagraph"/>
              <w:numPr>
                <w:ilvl w:val="0"/>
                <w:numId w:val="11"/>
              </w:numPr>
              <w:rPr>
                <w:rFonts w:ascii="Arial" w:hAnsi="Arial" w:cs="Arial"/>
              </w:rPr>
            </w:pPr>
            <w:r>
              <w:rPr>
                <w:rFonts w:ascii="Arial" w:hAnsi="Arial" w:cs="Arial"/>
              </w:rPr>
              <w:t>MVC (motor vehicles</w:t>
            </w:r>
            <w:r w:rsidR="008A3F8D">
              <w:rPr>
                <w:rFonts w:ascii="Arial" w:hAnsi="Arial" w:cs="Arial"/>
              </w:rPr>
              <w:t>- license, renewals, etc. issues</w:t>
            </w:r>
            <w:r>
              <w:rPr>
                <w:rFonts w:ascii="Arial" w:hAnsi="Arial" w:cs="Arial"/>
              </w:rPr>
              <w:t>)</w:t>
            </w:r>
          </w:p>
          <w:p w14:paraId="486A1CC7" w14:textId="54F43EE8" w:rsidR="006362A9" w:rsidRPr="006362A9" w:rsidRDefault="006362A9" w:rsidP="006362A9">
            <w:pPr>
              <w:pStyle w:val="ListParagraph"/>
              <w:numPr>
                <w:ilvl w:val="0"/>
                <w:numId w:val="11"/>
              </w:numPr>
              <w:rPr>
                <w:rFonts w:ascii="Arial" w:hAnsi="Arial" w:cs="Arial"/>
              </w:rPr>
            </w:pPr>
            <w:r>
              <w:rPr>
                <w:rFonts w:ascii="Arial" w:hAnsi="Arial" w:cs="Arial"/>
              </w:rPr>
              <w:t>State Department of Treasury</w:t>
            </w:r>
            <w:r w:rsidR="00914915">
              <w:rPr>
                <w:rFonts w:ascii="Arial" w:hAnsi="Arial" w:cs="Arial"/>
              </w:rPr>
              <w:t xml:space="preserve"> &amp; Taxation</w:t>
            </w:r>
            <w:r w:rsidR="008A3F8D">
              <w:rPr>
                <w:rFonts w:ascii="Arial" w:hAnsi="Arial" w:cs="Arial"/>
              </w:rPr>
              <w:t xml:space="preserve"> (ANCHOR, tax return, and pension issues)</w:t>
            </w:r>
          </w:p>
          <w:p w14:paraId="571FEA26" w14:textId="178ADBC7" w:rsidR="006362A9" w:rsidRPr="006362A9" w:rsidRDefault="006362A9" w:rsidP="006362A9">
            <w:pPr>
              <w:pStyle w:val="ListParagraph"/>
              <w:numPr>
                <w:ilvl w:val="0"/>
                <w:numId w:val="11"/>
              </w:numPr>
              <w:rPr>
                <w:rFonts w:ascii="Arial" w:hAnsi="Arial" w:cs="Arial"/>
              </w:rPr>
            </w:pPr>
            <w:r>
              <w:rPr>
                <w:rFonts w:ascii="Arial" w:hAnsi="Arial" w:cs="Arial"/>
              </w:rPr>
              <w:t>Attorney General’s Office</w:t>
            </w:r>
          </w:p>
          <w:p w14:paraId="451E3164" w14:textId="39FD86C1" w:rsidR="006362A9" w:rsidRPr="006362A9" w:rsidRDefault="006362A9" w:rsidP="006362A9">
            <w:pPr>
              <w:pStyle w:val="ListParagraph"/>
              <w:numPr>
                <w:ilvl w:val="0"/>
                <w:numId w:val="11"/>
              </w:numPr>
              <w:rPr>
                <w:rFonts w:ascii="Arial" w:hAnsi="Arial" w:cs="Arial"/>
              </w:rPr>
            </w:pPr>
            <w:r>
              <w:rPr>
                <w:rFonts w:ascii="Arial" w:hAnsi="Arial" w:cs="Arial"/>
              </w:rPr>
              <w:t>DCA (Department of Community Affairs- housing/rent and utility assistance)</w:t>
            </w:r>
          </w:p>
          <w:p w14:paraId="4E276976" w14:textId="2C9946CE" w:rsidR="006362A9" w:rsidRPr="006362A9" w:rsidRDefault="006362A9" w:rsidP="006362A9">
            <w:pPr>
              <w:pStyle w:val="ListParagraph"/>
              <w:numPr>
                <w:ilvl w:val="0"/>
                <w:numId w:val="11"/>
              </w:numPr>
              <w:rPr>
                <w:rFonts w:ascii="Arial" w:hAnsi="Arial" w:cs="Arial"/>
              </w:rPr>
            </w:pPr>
            <w:r>
              <w:rPr>
                <w:rFonts w:ascii="Arial" w:hAnsi="Arial" w:cs="Arial"/>
              </w:rPr>
              <w:t>DHS</w:t>
            </w:r>
            <w:r w:rsidR="00D05F93">
              <w:rPr>
                <w:rFonts w:ascii="Arial" w:hAnsi="Arial" w:cs="Arial"/>
              </w:rPr>
              <w:t xml:space="preserve"> (Department of Human Services)</w:t>
            </w:r>
          </w:p>
          <w:p w14:paraId="5CF4E6FE" w14:textId="786FDA06" w:rsidR="006362A9" w:rsidRPr="00D05F93" w:rsidRDefault="00D05F93" w:rsidP="006362A9">
            <w:pPr>
              <w:pStyle w:val="ListParagraph"/>
              <w:numPr>
                <w:ilvl w:val="0"/>
                <w:numId w:val="11"/>
              </w:numPr>
              <w:rPr>
                <w:rFonts w:ascii="Arial" w:hAnsi="Arial" w:cs="Arial"/>
              </w:rPr>
            </w:pPr>
            <w:r>
              <w:rPr>
                <w:rFonts w:ascii="Arial" w:hAnsi="Arial" w:cs="Arial"/>
              </w:rPr>
              <w:t>DEP (Department of Environmental Protection</w:t>
            </w:r>
            <w:r w:rsidR="00914915">
              <w:rPr>
                <w:rFonts w:ascii="Arial" w:hAnsi="Arial" w:cs="Arial"/>
              </w:rPr>
              <w:t>)</w:t>
            </w:r>
          </w:p>
          <w:p w14:paraId="122AF161" w14:textId="574D482E" w:rsidR="00A41F63" w:rsidRPr="00914915" w:rsidRDefault="00D05F93" w:rsidP="00A41F63">
            <w:pPr>
              <w:pStyle w:val="ListParagraph"/>
              <w:numPr>
                <w:ilvl w:val="0"/>
                <w:numId w:val="11"/>
              </w:numPr>
              <w:rPr>
                <w:rFonts w:ascii="Arial" w:hAnsi="Arial" w:cs="Arial"/>
              </w:rPr>
            </w:pPr>
            <w:r>
              <w:rPr>
                <w:rFonts w:ascii="Arial" w:hAnsi="Arial" w:cs="Arial"/>
              </w:rPr>
              <w:t>and all Cumberland, Gloucester &amp; Salem County departments and government offices</w:t>
            </w:r>
          </w:p>
          <w:p w14:paraId="27488F45" w14:textId="77777777" w:rsidR="00D05F93" w:rsidRPr="00D05F93" w:rsidRDefault="00D05F93" w:rsidP="00D05F93">
            <w:pPr>
              <w:rPr>
                <w:rFonts w:ascii="Arial" w:hAnsi="Arial" w:cs="Arial"/>
              </w:rPr>
            </w:pPr>
          </w:p>
          <w:p w14:paraId="32B0A8ED" w14:textId="77777777" w:rsidR="006362A9" w:rsidRPr="006362A9" w:rsidRDefault="006362A9" w:rsidP="006362A9">
            <w:pPr>
              <w:pStyle w:val="ListParagraph"/>
              <w:rPr>
                <w:rFonts w:ascii="Arial" w:hAnsi="Arial" w:cs="Arial"/>
              </w:rPr>
            </w:pPr>
          </w:p>
          <w:p w14:paraId="48193706" w14:textId="05F77177" w:rsidR="006362A9" w:rsidRPr="006362A9" w:rsidRDefault="006362A9" w:rsidP="006362A9">
            <w:pPr>
              <w:rPr>
                <w:rFonts w:ascii="Baguet Script" w:hAnsi="Baguet Script"/>
                <w:i/>
                <w:iCs/>
                <w:sz w:val="44"/>
                <w:szCs w:val="44"/>
              </w:rPr>
            </w:pPr>
          </w:p>
        </w:tc>
      </w:tr>
    </w:tbl>
    <w:p w14:paraId="7865FCEA" w14:textId="67F17F23" w:rsidR="00ED460E" w:rsidRDefault="00ED460E" w:rsidP="009E13A4">
      <w:pPr>
        <w:tabs>
          <w:tab w:val="left" w:pos="9573"/>
        </w:tabs>
      </w:pPr>
      <w:r>
        <w:rPr>
          <w:noProof/>
        </w:rPr>
        <w:drawing>
          <wp:anchor distT="0" distB="0" distL="114300" distR="114300" simplePos="0" relativeHeight="251658240" behindDoc="0" locked="0" layoutInCell="1" allowOverlap="1" wp14:anchorId="19FF1DF0" wp14:editId="236C942D">
            <wp:simplePos x="0" y="0"/>
            <wp:positionH relativeFrom="margin">
              <wp:align>left</wp:align>
            </wp:positionH>
            <wp:positionV relativeFrom="paragraph">
              <wp:posOffset>266700</wp:posOffset>
            </wp:positionV>
            <wp:extent cx="2733675" cy="1924050"/>
            <wp:effectExtent l="0" t="0" r="9525" b="0"/>
            <wp:wrapSquare wrapText="bothSides"/>
            <wp:docPr id="691592657" name="Picture 2"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92657" name="Picture 2" descr="A group of people on a beac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980A4" w14:textId="70233067" w:rsidR="00ED460E" w:rsidRDefault="00D030E4" w:rsidP="00ED460E">
      <w:pPr>
        <w:tabs>
          <w:tab w:val="left" w:pos="9573"/>
        </w:tabs>
        <w:ind w:firstLine="720"/>
      </w:pPr>
      <w:r>
        <w:rPr>
          <w:noProof/>
        </w:rPr>
        <mc:AlternateContent>
          <mc:Choice Requires="wps">
            <w:drawing>
              <wp:anchor distT="45720" distB="45720" distL="114300" distR="114300" simplePos="0" relativeHeight="251660288" behindDoc="0" locked="0" layoutInCell="1" allowOverlap="1" wp14:anchorId="3FB5B151" wp14:editId="5DC3F016">
                <wp:simplePos x="0" y="0"/>
                <wp:positionH relativeFrom="margin">
                  <wp:align>left</wp:align>
                </wp:positionH>
                <wp:positionV relativeFrom="paragraph">
                  <wp:posOffset>1998345</wp:posOffset>
                </wp:positionV>
                <wp:extent cx="2724150" cy="1019175"/>
                <wp:effectExtent l="0" t="0" r="19050" b="28575"/>
                <wp:wrapSquare wrapText="bothSides"/>
                <wp:docPr id="1521100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019175"/>
                        </a:xfrm>
                        <a:prstGeom prst="rect">
                          <a:avLst/>
                        </a:prstGeom>
                        <a:solidFill>
                          <a:srgbClr val="FFFFFF"/>
                        </a:solidFill>
                        <a:ln w="9525">
                          <a:solidFill>
                            <a:srgbClr val="000000"/>
                          </a:solidFill>
                          <a:miter lim="800000"/>
                          <a:headEnd/>
                          <a:tailEnd/>
                        </a:ln>
                      </wps:spPr>
                      <wps:txbx>
                        <w:txbxContent>
                          <w:p w14:paraId="4D5C75F5" w14:textId="02A600CF" w:rsidR="00ED460E" w:rsidRPr="00E37027" w:rsidRDefault="00ED460E">
                            <w:pPr>
                              <w:rPr>
                                <w:i/>
                                <w:iCs/>
                                <w:color w:val="auto"/>
                              </w:rPr>
                            </w:pPr>
                            <w:r w:rsidRPr="00E37027">
                              <w:rPr>
                                <w:i/>
                                <w:iCs/>
                                <w:color w:val="auto"/>
                              </w:rPr>
                              <w:t xml:space="preserve">Senator Durr attended the Hands Across the </w:t>
                            </w:r>
                            <w:r w:rsidR="00CD136E">
                              <w:rPr>
                                <w:i/>
                                <w:iCs/>
                                <w:color w:val="auto"/>
                              </w:rPr>
                              <w:t>B</w:t>
                            </w:r>
                            <w:r w:rsidRPr="00E37027">
                              <w:rPr>
                                <w:i/>
                                <w:iCs/>
                                <w:color w:val="auto"/>
                              </w:rPr>
                              <w:t xml:space="preserve">each event July 15 in Atlantic City to </w:t>
                            </w:r>
                            <w:r w:rsidR="00854ED8" w:rsidRPr="00E37027">
                              <w:rPr>
                                <w:i/>
                                <w:iCs/>
                                <w:color w:val="auto"/>
                              </w:rPr>
                              <w:t xml:space="preserve">address </w:t>
                            </w:r>
                            <w:r w:rsidR="00133598" w:rsidRPr="00E37027">
                              <w:rPr>
                                <w:i/>
                                <w:iCs/>
                                <w:color w:val="auto"/>
                              </w:rPr>
                              <w:t xml:space="preserve">issues with </w:t>
                            </w:r>
                            <w:r w:rsidR="00854ED8" w:rsidRPr="00E37027">
                              <w:rPr>
                                <w:i/>
                                <w:iCs/>
                                <w:color w:val="auto"/>
                              </w:rPr>
                              <w:t xml:space="preserve">the wind turbine development along New Jersey’s coast.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B151" id="_x0000_s1032" type="#_x0000_t202" style="position:absolute;left:0;text-align:left;margin-left:0;margin-top:157.35pt;width:214.5pt;height:80.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">
                <v:textbox>
                  <w:txbxContent>
                    <w:p w14:paraId="4D5C75F5" w14:textId="02A600CF" w:rsidR="00ED460E" w:rsidRPr="00E37027" w:rsidRDefault="00ED460E">
                      <w:pPr>
                        <w:rPr>
                          <w:i/>
                          <w:iCs/>
                          <w:color w:val="auto"/>
                        </w:rPr>
                      </w:pPr>
                      <w:r w:rsidRPr="00E37027">
                        <w:rPr>
                          <w:i/>
                          <w:iCs/>
                          <w:color w:val="auto"/>
                        </w:rPr>
                        <w:t xml:space="preserve">Senator Durr attended the Hands Across the </w:t>
                      </w:r>
                      <w:r w:rsidR="00CD136E">
                        <w:rPr>
                          <w:i/>
                          <w:iCs/>
                          <w:color w:val="auto"/>
                        </w:rPr>
                        <w:t>B</w:t>
                      </w:r>
                      <w:r w:rsidRPr="00E37027">
                        <w:rPr>
                          <w:i/>
                          <w:iCs/>
                          <w:color w:val="auto"/>
                        </w:rPr>
                        <w:t xml:space="preserve">each event July 15 in Atlantic City to </w:t>
                      </w:r>
                      <w:r w:rsidR="00854ED8" w:rsidRPr="00E37027">
                        <w:rPr>
                          <w:i/>
                          <w:iCs/>
                          <w:color w:val="auto"/>
                        </w:rPr>
                        <w:t xml:space="preserve">address </w:t>
                      </w:r>
                      <w:r w:rsidR="00133598" w:rsidRPr="00E37027">
                        <w:rPr>
                          <w:i/>
                          <w:iCs/>
                          <w:color w:val="auto"/>
                        </w:rPr>
                        <w:t xml:space="preserve">issues with </w:t>
                      </w:r>
                      <w:r w:rsidR="00854ED8" w:rsidRPr="00E37027">
                        <w:rPr>
                          <w:i/>
                          <w:iCs/>
                          <w:color w:val="auto"/>
                        </w:rPr>
                        <w:t xml:space="preserve">the wind turbine development along New Jersey’s coast. </w:t>
                      </w:r>
                    </w:p>
                  </w:txbxContent>
                </v:textbox>
                <w10:wrap type="square" anchorx="margin"/>
              </v:shape>
            </w:pict>
          </mc:Fallback>
        </mc:AlternateContent>
      </w:r>
      <w:r w:rsidR="00ED460E">
        <w:t xml:space="preserve">             </w:t>
      </w:r>
      <w:r w:rsidR="00ED460E">
        <w:rPr>
          <w:noProof/>
        </w:rPr>
        <w:drawing>
          <wp:inline distT="0" distB="0" distL="0" distR="0" wp14:anchorId="56BB4F87" wp14:editId="112F9D51">
            <wp:extent cx="2775793" cy="1933575"/>
            <wp:effectExtent l="0" t="0" r="5715" b="0"/>
            <wp:docPr id="1477184517" name="Picture 3"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84517" name="Picture 3" descr="A group of people sitting in a room&#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5506" cy="1975170"/>
                    </a:xfrm>
                    <a:prstGeom prst="rect">
                      <a:avLst/>
                    </a:prstGeom>
                    <a:noFill/>
                    <a:ln>
                      <a:noFill/>
                    </a:ln>
                  </pic:spPr>
                </pic:pic>
              </a:graphicData>
            </a:graphic>
          </wp:inline>
        </w:drawing>
      </w:r>
    </w:p>
    <w:p w14:paraId="3BC934D9" w14:textId="1932DBF7" w:rsidR="00854ED8" w:rsidRPr="003527D1" w:rsidRDefault="00D030E4" w:rsidP="003527D1">
      <w:pPr>
        <w:tabs>
          <w:tab w:val="left" w:pos="9573"/>
        </w:tabs>
        <w:jc w:val="center"/>
        <w:rPr>
          <w:rFonts w:ascii="Dreaming Outloud Pro" w:hAnsi="Dreaming Outloud Pro" w:cs="Dreaming Outloud Pro"/>
          <w:b/>
          <w:bCs/>
          <w:color w:val="auto"/>
          <w:sz w:val="40"/>
          <w:szCs w:val="40"/>
        </w:rPr>
      </w:pPr>
      <w:r w:rsidRPr="00133598">
        <w:rPr>
          <w:rFonts w:ascii="Dreaming Outloud Pro" w:hAnsi="Dreaming Outloud Pro" w:cs="Dreaming Outloud Pro"/>
          <w:b/>
          <w:bCs/>
          <w:noProof/>
        </w:rPr>
        <mc:AlternateContent>
          <mc:Choice Requires="wps">
            <w:drawing>
              <wp:anchor distT="91440" distB="91440" distL="114300" distR="114300" simplePos="0" relativeHeight="251664384" behindDoc="0" locked="0" layoutInCell="1" allowOverlap="1" wp14:anchorId="33A9C849" wp14:editId="6B527235">
                <wp:simplePos x="0" y="0"/>
                <wp:positionH relativeFrom="page">
                  <wp:posOffset>1876425</wp:posOffset>
                </wp:positionH>
                <wp:positionV relativeFrom="paragraph">
                  <wp:posOffset>1139825</wp:posOffset>
                </wp:positionV>
                <wp:extent cx="3474720" cy="18859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885950"/>
                        </a:xfrm>
                        <a:prstGeom prst="rect">
                          <a:avLst/>
                        </a:prstGeom>
                        <a:noFill/>
                        <a:ln w="9525">
                          <a:noFill/>
                          <a:miter lim="800000"/>
                          <a:headEnd/>
                          <a:tailEnd/>
                        </a:ln>
                      </wps:spPr>
                      <wps:txbx>
                        <w:txbxContent>
                          <w:p w14:paraId="61D2F1C6" w14:textId="74921131" w:rsidR="00133598" w:rsidRPr="00E37027" w:rsidRDefault="00133598" w:rsidP="00133598">
                            <w:pPr>
                              <w:pBdr>
                                <w:top w:val="single" w:sz="24" w:space="8" w:color="3E92CC" w:themeColor="accent1"/>
                                <w:bottom w:val="single" w:sz="24" w:space="8" w:color="3E92CC" w:themeColor="accent1"/>
                              </w:pBdr>
                              <w:spacing w:after="0"/>
                              <w:jc w:val="center"/>
                              <w:rPr>
                                <w:b/>
                                <w:bCs/>
                                <w:i/>
                                <w:iCs/>
                                <w:color w:val="296D9D" w:themeColor="accent1" w:themeShade="BF"/>
                              </w:rPr>
                            </w:pPr>
                            <w:r w:rsidRPr="00E37027">
                              <w:rPr>
                                <w:b/>
                                <w:bCs/>
                                <w:i/>
                                <w:iCs/>
                                <w:color w:val="296D9D" w:themeColor="accent1" w:themeShade="BF"/>
                                <w:highlight w:val="yellow"/>
                              </w:rPr>
                              <w:t>Attention Seniors:</w:t>
                            </w:r>
                          </w:p>
                          <w:p w14:paraId="48375D40" w14:textId="77777777" w:rsidR="00133598" w:rsidRPr="00E37027" w:rsidRDefault="00133598">
                            <w:pPr>
                              <w:pBdr>
                                <w:top w:val="single" w:sz="24" w:space="8" w:color="3E92CC" w:themeColor="accent1"/>
                                <w:bottom w:val="single" w:sz="24" w:space="8" w:color="3E92CC" w:themeColor="accent1"/>
                              </w:pBdr>
                              <w:spacing w:after="0"/>
                              <w:rPr>
                                <w:i/>
                                <w:iCs/>
                                <w:color w:val="auto"/>
                              </w:rPr>
                            </w:pPr>
                            <w:r w:rsidRPr="00D030E4">
                              <w:rPr>
                                <w:b/>
                                <w:bCs/>
                                <w:i/>
                                <w:iCs/>
                                <w:color w:val="auto"/>
                              </w:rPr>
                              <w:t>2022 Senior Freeze</w:t>
                            </w:r>
                            <w:r w:rsidRPr="00E37027">
                              <w:rPr>
                                <w:i/>
                                <w:iCs/>
                                <w:color w:val="auto"/>
                              </w:rPr>
                              <w:t xml:space="preserve"> applications are now available!  Apply for property tax relief by completing Form PTR-1 (first time) or PTR-2 (previous applicants), which can be obtained online, at your local tax office, or by calling our office for support 856-595-2676. Ask for Maria or Courtney! Deadline is October 31, 2023. </w:t>
                            </w:r>
                          </w:p>
                          <w:p w14:paraId="7B805E15" w14:textId="48F3B36E" w:rsidR="00133598" w:rsidRPr="00E37027" w:rsidRDefault="00133598" w:rsidP="00133598">
                            <w:pPr>
                              <w:pBdr>
                                <w:top w:val="single" w:sz="24" w:space="8" w:color="3E92CC" w:themeColor="accent1"/>
                                <w:bottom w:val="single" w:sz="24" w:space="8" w:color="3E92CC" w:themeColor="accent1"/>
                              </w:pBdr>
                              <w:spacing w:after="0"/>
                              <w:jc w:val="center"/>
                              <w:rPr>
                                <w:b/>
                                <w:bCs/>
                                <w:i/>
                                <w:iCs/>
                                <w:color w:val="auto"/>
                              </w:rPr>
                            </w:pPr>
                            <w:r w:rsidRPr="00E37027">
                              <w:rPr>
                                <w:b/>
                                <w:bCs/>
                                <w:i/>
                                <w:iCs/>
                                <w:color w:val="auto"/>
                                <w:highlight w:val="yellow"/>
                              </w:rPr>
                              <w:t>Info: NJ Senior Freeze Hotline 800-882-6597</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33A9C849" id="_x0000_s1033" type="#_x0000_t202" style="position:absolute;left:0;text-align:left;margin-left:147.75pt;margin-top:89.75pt;width:273.6pt;height:148.5pt;z-index:25166438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" filled="f" stroked="f">
                <v:textbox>
                  <w:txbxContent>
                    <w:p w14:paraId="61D2F1C6" w14:textId="74921131" w:rsidR="00133598" w:rsidRPr="00E37027" w:rsidRDefault="00133598" w:rsidP="00133598">
                      <w:pPr>
                        <w:pBdr>
                          <w:top w:val="single" w:sz="24" w:space="8" w:color="3E92CC" w:themeColor="accent1"/>
                          <w:bottom w:val="single" w:sz="24" w:space="8" w:color="3E92CC" w:themeColor="accent1"/>
                        </w:pBdr>
                        <w:spacing w:after="0"/>
                        <w:jc w:val="center"/>
                        <w:rPr>
                          <w:b/>
                          <w:bCs/>
                          <w:i/>
                          <w:iCs/>
                          <w:color w:val="296D9D" w:themeColor="accent1" w:themeShade="BF"/>
                        </w:rPr>
                      </w:pPr>
                      <w:r w:rsidRPr="00E37027">
                        <w:rPr>
                          <w:b/>
                          <w:bCs/>
                          <w:i/>
                          <w:iCs/>
                          <w:color w:val="296D9D" w:themeColor="accent1" w:themeShade="BF"/>
                          <w:highlight w:val="yellow"/>
                        </w:rPr>
                        <w:t>Attention Seniors:</w:t>
                      </w:r>
                    </w:p>
                    <w:p w14:paraId="48375D40" w14:textId="77777777" w:rsidR="00133598" w:rsidRPr="00E37027" w:rsidRDefault="00133598">
                      <w:pPr>
                        <w:pBdr>
                          <w:top w:val="single" w:sz="24" w:space="8" w:color="3E92CC" w:themeColor="accent1"/>
                          <w:bottom w:val="single" w:sz="24" w:space="8" w:color="3E92CC" w:themeColor="accent1"/>
                        </w:pBdr>
                        <w:spacing w:after="0"/>
                        <w:rPr>
                          <w:i/>
                          <w:iCs/>
                          <w:color w:val="auto"/>
                        </w:rPr>
                      </w:pPr>
                      <w:r w:rsidRPr="00D030E4">
                        <w:rPr>
                          <w:b/>
                          <w:bCs/>
                          <w:i/>
                          <w:iCs/>
                          <w:color w:val="auto"/>
                        </w:rPr>
                        <w:t>2022 Senior Freeze</w:t>
                      </w:r>
                      <w:r w:rsidRPr="00E37027">
                        <w:rPr>
                          <w:i/>
                          <w:iCs/>
                          <w:color w:val="auto"/>
                        </w:rPr>
                        <w:t xml:space="preserve"> applications are now available!  Apply for property tax relief by completing Form PTR-1 (first time) or PTR-2 (previous applicants), which can be obtained online, at your local tax office, or by calling our office for support 856-595-2676. Ask for Maria or Courtney! Deadline is October 31, 2023. </w:t>
                      </w:r>
                    </w:p>
                    <w:p w14:paraId="7B805E15" w14:textId="48F3B36E" w:rsidR="00133598" w:rsidRPr="00E37027" w:rsidRDefault="00133598" w:rsidP="00133598">
                      <w:pPr>
                        <w:pBdr>
                          <w:top w:val="single" w:sz="24" w:space="8" w:color="3E92CC" w:themeColor="accent1"/>
                          <w:bottom w:val="single" w:sz="24" w:space="8" w:color="3E92CC" w:themeColor="accent1"/>
                        </w:pBdr>
                        <w:spacing w:after="0"/>
                        <w:jc w:val="center"/>
                        <w:rPr>
                          <w:b/>
                          <w:bCs/>
                          <w:i/>
                          <w:iCs/>
                          <w:color w:val="auto"/>
                        </w:rPr>
                      </w:pPr>
                      <w:r w:rsidRPr="00E37027">
                        <w:rPr>
                          <w:b/>
                          <w:bCs/>
                          <w:i/>
                          <w:iCs/>
                          <w:color w:val="auto"/>
                          <w:highlight w:val="yellow"/>
                        </w:rPr>
                        <w:t>Info: NJ Senior Freeze Hotline 800-882-6597</w:t>
                      </w:r>
                    </w:p>
                  </w:txbxContent>
                </v:textbox>
                <w10:wrap type="topAndBottom" anchorx="page"/>
              </v:shape>
            </w:pict>
          </mc:Fallback>
        </mc:AlternateContent>
      </w:r>
      <w:r>
        <w:rPr>
          <w:noProof/>
        </w:rPr>
        <mc:AlternateContent>
          <mc:Choice Requires="wps">
            <w:drawing>
              <wp:anchor distT="45720" distB="45720" distL="114300" distR="114300" simplePos="0" relativeHeight="251662336" behindDoc="0" locked="0" layoutInCell="1" allowOverlap="1" wp14:anchorId="66D8A945" wp14:editId="70AED709">
                <wp:simplePos x="0" y="0"/>
                <wp:positionH relativeFrom="column">
                  <wp:posOffset>3857625</wp:posOffset>
                </wp:positionH>
                <wp:positionV relativeFrom="paragraph">
                  <wp:posOffset>6350</wp:posOffset>
                </wp:positionV>
                <wp:extent cx="2781300" cy="1009650"/>
                <wp:effectExtent l="0" t="0" r="19050" b="19050"/>
                <wp:wrapSquare wrapText="bothSides"/>
                <wp:docPr id="1330737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09650"/>
                        </a:xfrm>
                        <a:prstGeom prst="rect">
                          <a:avLst/>
                        </a:prstGeom>
                        <a:solidFill>
                          <a:srgbClr val="FFFFFF"/>
                        </a:solidFill>
                        <a:ln w="9525">
                          <a:solidFill>
                            <a:srgbClr val="000000"/>
                          </a:solidFill>
                          <a:miter lim="800000"/>
                          <a:headEnd/>
                          <a:tailEnd/>
                        </a:ln>
                      </wps:spPr>
                      <wps:txbx>
                        <w:txbxContent>
                          <w:p w14:paraId="76FF5154" w14:textId="402A3BA4" w:rsidR="00854ED8" w:rsidRPr="00E37027" w:rsidRDefault="00854ED8">
                            <w:pPr>
                              <w:rPr>
                                <w:i/>
                                <w:iCs/>
                                <w:color w:val="auto"/>
                              </w:rPr>
                            </w:pPr>
                            <w:r w:rsidRPr="00E37027">
                              <w:rPr>
                                <w:i/>
                                <w:iCs/>
                                <w:color w:val="auto"/>
                              </w:rPr>
                              <w:t xml:space="preserve">Senator Durr was </w:t>
                            </w:r>
                            <w:r w:rsidR="008A3F8D">
                              <w:rPr>
                                <w:i/>
                                <w:iCs/>
                                <w:color w:val="auto"/>
                              </w:rPr>
                              <w:t xml:space="preserve">warmly </w:t>
                            </w:r>
                            <w:r w:rsidRPr="00E37027">
                              <w:rPr>
                                <w:i/>
                                <w:iCs/>
                                <w:color w:val="auto"/>
                              </w:rPr>
                              <w:t>welcomed at Deerfield Township School to speak to young and enthusiastic members of the Student Council and NJ Honor Society.</w:t>
                            </w:r>
                            <w:r w:rsidR="008A3F8D">
                              <w:rPr>
                                <w:i/>
                                <w:iCs/>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8A945" id="_x0000_s1034" type="#_x0000_t202" style="position:absolute;left:0;text-align:left;margin-left:303.75pt;margin-top:.5pt;width:219pt;height:7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">
                <v:textbox>
                  <w:txbxContent>
                    <w:p w14:paraId="76FF5154" w14:textId="402A3BA4" w:rsidR="00854ED8" w:rsidRPr="00E37027" w:rsidRDefault="00854ED8">
                      <w:pPr>
                        <w:rPr>
                          <w:i/>
                          <w:iCs/>
                          <w:color w:val="auto"/>
                        </w:rPr>
                      </w:pPr>
                      <w:r w:rsidRPr="00E37027">
                        <w:rPr>
                          <w:i/>
                          <w:iCs/>
                          <w:color w:val="auto"/>
                        </w:rPr>
                        <w:t xml:space="preserve">Senator Durr was </w:t>
                      </w:r>
                      <w:r w:rsidR="008A3F8D">
                        <w:rPr>
                          <w:i/>
                          <w:iCs/>
                          <w:color w:val="auto"/>
                        </w:rPr>
                        <w:t xml:space="preserve">warmly </w:t>
                      </w:r>
                      <w:r w:rsidRPr="00E37027">
                        <w:rPr>
                          <w:i/>
                          <w:iCs/>
                          <w:color w:val="auto"/>
                        </w:rPr>
                        <w:t>welcomed at Deerfield Township School to speak to young and enthusiastic members of the Student Council and NJ Honor Society.</w:t>
                      </w:r>
                      <w:r w:rsidR="008A3F8D">
                        <w:rPr>
                          <w:i/>
                          <w:iCs/>
                          <w:color w:val="auto"/>
                        </w:rPr>
                        <w:t xml:space="preserve"> </w:t>
                      </w:r>
                    </w:p>
                  </w:txbxContent>
                </v:textbox>
                <w10:wrap type="square"/>
              </v:shape>
            </w:pict>
          </mc:Fallback>
        </mc:AlternateContent>
      </w:r>
      <w:r w:rsidR="00ED460E">
        <w:br w:type="textWrapping" w:clear="all"/>
      </w:r>
      <w:r w:rsidR="00914915" w:rsidRPr="003527D1">
        <w:rPr>
          <w:rFonts w:ascii="Dreaming Outloud Pro" w:hAnsi="Dreaming Outloud Pro" w:cs="Dreaming Outloud Pro"/>
          <w:b/>
          <w:bCs/>
          <w:color w:val="auto"/>
          <w:sz w:val="40"/>
          <w:szCs w:val="40"/>
        </w:rPr>
        <w:t>Happy 60</w:t>
      </w:r>
      <w:r w:rsidR="00914915" w:rsidRPr="003527D1">
        <w:rPr>
          <w:rFonts w:ascii="Dreaming Outloud Pro" w:hAnsi="Dreaming Outloud Pro" w:cs="Dreaming Outloud Pro"/>
          <w:b/>
          <w:bCs/>
          <w:color w:val="auto"/>
          <w:sz w:val="40"/>
          <w:szCs w:val="40"/>
          <w:vertAlign w:val="superscript"/>
        </w:rPr>
        <w:t>th</w:t>
      </w:r>
      <w:r w:rsidR="00914915" w:rsidRPr="003527D1">
        <w:rPr>
          <w:rFonts w:ascii="Dreaming Outloud Pro" w:hAnsi="Dreaming Outloud Pro" w:cs="Dreaming Outloud Pro"/>
          <w:b/>
          <w:bCs/>
          <w:color w:val="auto"/>
          <w:sz w:val="40"/>
          <w:szCs w:val="40"/>
        </w:rPr>
        <w:t xml:space="preserve"> Birthday Senator Durr- July 18, 2023!</w:t>
      </w:r>
    </w:p>
    <w:p w14:paraId="75BD1773" w14:textId="1E298DBE" w:rsidR="003527D1" w:rsidRPr="003527D1" w:rsidRDefault="003527D1" w:rsidP="003527D1">
      <w:pPr>
        <w:tabs>
          <w:tab w:val="left" w:pos="9573"/>
        </w:tabs>
        <w:jc w:val="center"/>
        <w:rPr>
          <w:rFonts w:ascii="Dreaming Outloud Pro" w:hAnsi="Dreaming Outloud Pro" w:cs="Dreaming Outloud Pro"/>
          <w:b/>
          <w:bCs/>
          <w:sz w:val="16"/>
          <w:szCs w:val="16"/>
        </w:rPr>
      </w:pPr>
      <w:r w:rsidRPr="003527D1">
        <w:rPr>
          <w:rFonts w:ascii="Dreaming Outloud Pro" w:hAnsi="Dreaming Outloud Pro" w:cs="Dreaming Outloud Pro"/>
          <w:b/>
          <w:bCs/>
          <w:color w:val="auto"/>
          <w:sz w:val="16"/>
          <w:szCs w:val="16"/>
        </w:rPr>
        <w:t xml:space="preserve">Cost of printing donated, and </w:t>
      </w:r>
      <w:r>
        <w:rPr>
          <w:rFonts w:ascii="Dreaming Outloud Pro" w:hAnsi="Dreaming Outloud Pro" w:cs="Dreaming Outloud Pro"/>
          <w:b/>
          <w:bCs/>
          <w:color w:val="auto"/>
          <w:sz w:val="16"/>
          <w:szCs w:val="16"/>
        </w:rPr>
        <w:t xml:space="preserve">newsletter </w:t>
      </w:r>
      <w:r w:rsidRPr="003527D1">
        <w:rPr>
          <w:rFonts w:ascii="Dreaming Outloud Pro" w:hAnsi="Dreaming Outloud Pro" w:cs="Dreaming Outloud Pro"/>
          <w:b/>
          <w:bCs/>
          <w:color w:val="auto"/>
          <w:sz w:val="16"/>
          <w:szCs w:val="16"/>
        </w:rPr>
        <w:t>was not printed at the taxpayer’s expense.</w:t>
      </w:r>
    </w:p>
    <w:sectPr w:rsidR="003527D1" w:rsidRPr="003527D1" w:rsidSect="00AB3054">
      <w:headerReference w:type="default" r:id="rId18"/>
      <w:footerReference w:type="default" r:id="rId19"/>
      <w:headerReference w:type="first" r:id="rId20"/>
      <w:footerReference w:type="first" r:id="rId21"/>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7BA2D" w14:textId="77777777" w:rsidR="00D66EEA" w:rsidRDefault="00D66EEA">
      <w:pPr>
        <w:spacing w:after="0" w:line="240" w:lineRule="auto"/>
      </w:pPr>
      <w:r>
        <w:separator/>
      </w:r>
    </w:p>
  </w:endnote>
  <w:endnote w:type="continuationSeparator" w:id="0">
    <w:p w14:paraId="6413E4C7" w14:textId="77777777" w:rsidR="00D66EEA" w:rsidRDefault="00D66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lephant Pro">
    <w:charset w:val="00"/>
    <w:family w:val="auto"/>
    <w:pitch w:val="variable"/>
    <w:sig w:usb0="20000287" w:usb1="00000002"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aguet Script">
    <w:charset w:val="00"/>
    <w:family w:val="auto"/>
    <w:pitch w:val="variable"/>
    <w:sig w:usb0="00000007" w:usb1="00000000" w:usb2="00000000" w:usb3="00000000" w:csb0="00000093"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5E7D4532" w14:textId="77777777" w:rsidTr="00010E2B">
      <w:trPr>
        <w:trHeight w:val="601"/>
      </w:trPr>
      <w:tc>
        <w:tcPr>
          <w:tcW w:w="2500" w:type="pct"/>
          <w:shd w:val="clear" w:color="auto" w:fill="296D9D" w:themeFill="accent1" w:themeFillShade="BF"/>
          <w:tcMar>
            <w:right w:w="0" w:type="dxa"/>
          </w:tcMar>
          <w:vAlign w:val="center"/>
        </w:tcPr>
        <w:p w14:paraId="2B7E426C" w14:textId="223DF619"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25C700FA"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06D468DB"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5DE270BB" w14:textId="77777777" w:rsidTr="00010E2B">
      <w:trPr>
        <w:trHeight w:val="601"/>
      </w:trPr>
      <w:tc>
        <w:tcPr>
          <w:tcW w:w="2500" w:type="pct"/>
          <w:shd w:val="clear" w:color="auto" w:fill="296D9D" w:themeFill="accent1" w:themeFillShade="BF"/>
          <w:vAlign w:val="center"/>
        </w:tcPr>
        <w:p w14:paraId="776B2987" w14:textId="04C06B0B" w:rsidR="00E40B3A" w:rsidRPr="00554C64" w:rsidRDefault="00E40B3A" w:rsidP="00B0545B">
          <w:pPr>
            <w:pStyle w:val="Header"/>
          </w:pP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65252AA9" w14:textId="77777777" w:rsidR="00E40B3A" w:rsidRPr="00E40B3A" w:rsidRDefault="00E40B3A" w:rsidP="00E40B3A">
              <w:pPr>
                <w:pStyle w:val="Footer"/>
                <w:spacing w:before="0" w:after="0"/>
                <w:jc w:val="right"/>
                <w:rPr>
                  <w:caps/>
                  <w:noProof/>
                </w:rPr>
              </w:pPr>
              <w:r w:rsidRPr="00E40B3A">
                <w:fldChar w:fldCharType="begin"/>
              </w:r>
              <w:r w:rsidRPr="00E40B3A">
                <w:instrText xml:space="preserve"> PAGE   \* MERGEFORMAT </w:instrText>
              </w:r>
              <w:r w:rsidRPr="00E40B3A">
                <w:fldChar w:fldCharType="separate"/>
              </w:r>
              <w:r w:rsidR="00B43864">
                <w:rPr>
                  <w:noProof/>
                </w:rPr>
                <w:t>1</w:t>
              </w:r>
              <w:r w:rsidRPr="00E40B3A">
                <w:rPr>
                  <w:noProof/>
                </w:rPr>
                <w:fldChar w:fldCharType="end"/>
              </w:r>
            </w:p>
          </w:sdtContent>
        </w:sdt>
      </w:tc>
    </w:tr>
  </w:tbl>
  <w:p w14:paraId="530B9FE2"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37DD5" w14:textId="77777777" w:rsidR="00D66EEA" w:rsidRDefault="00D66EEA">
      <w:pPr>
        <w:spacing w:after="0" w:line="240" w:lineRule="auto"/>
      </w:pPr>
      <w:r>
        <w:separator/>
      </w:r>
    </w:p>
  </w:footnote>
  <w:footnote w:type="continuationSeparator" w:id="0">
    <w:p w14:paraId="27643173" w14:textId="77777777" w:rsidR="00D66EEA" w:rsidRDefault="00D66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7D0A1DA1"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0C3E83A3" w14:textId="20C7E4B8" w:rsidR="00B44AE4" w:rsidRPr="00984BB5" w:rsidRDefault="006E0C31" w:rsidP="00B0545B">
              <w:pPr>
                <w:pStyle w:val="Header"/>
              </w:pPr>
              <w:r>
                <w:t>Legislative District 3</w:t>
              </w:r>
            </w:p>
          </w:tc>
        </w:sdtContent>
      </w:sdt>
      <w:tc>
        <w:tcPr>
          <w:tcW w:w="2500" w:type="pct"/>
          <w:shd w:val="clear" w:color="auto" w:fill="296D9D" w:themeFill="accent1" w:themeFillShade="BF"/>
          <w:vAlign w:val="center"/>
        </w:tcPr>
        <w:p w14:paraId="554CC40E" w14:textId="59098289" w:rsidR="00B44AE4" w:rsidRPr="00984BB5" w:rsidRDefault="00000000"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Content>
              <w:r w:rsidR="00F424A4">
                <w:t>Summer 2023</w:t>
              </w:r>
            </w:sdtContent>
          </w:sdt>
        </w:p>
      </w:tc>
    </w:tr>
  </w:tbl>
  <w:p w14:paraId="081FB3CF"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555BC0C6"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0452E7E2" w14:textId="78FB7E5A" w:rsidR="00AB3054" w:rsidRPr="00A10E51" w:rsidRDefault="006E0C31" w:rsidP="00A10E51">
              <w:pPr>
                <w:pStyle w:val="Header"/>
              </w:pPr>
              <w:r>
                <w:t>Legislative District 3</w:t>
              </w:r>
            </w:p>
          </w:tc>
        </w:sdtContent>
      </w:sdt>
      <w:tc>
        <w:tcPr>
          <w:tcW w:w="2500" w:type="pct"/>
          <w:shd w:val="clear" w:color="auto" w:fill="296D9D" w:themeFill="accent1" w:themeFillShade="BF"/>
          <w:vAlign w:val="center"/>
        </w:tcPr>
        <w:p w14:paraId="7B967036" w14:textId="297044F8" w:rsidR="00AB3054" w:rsidRPr="00984BB5" w:rsidRDefault="00000000"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Content>
              <w:r w:rsidR="006E0C31">
                <w:t>S</w:t>
              </w:r>
              <w:r w:rsidR="00F424A4">
                <w:t>ummer</w:t>
              </w:r>
              <w:r w:rsidR="006E0C31">
                <w:t xml:space="preserve"> 2023</w:t>
              </w:r>
            </w:sdtContent>
          </w:sdt>
        </w:p>
      </w:tc>
    </w:tr>
  </w:tbl>
  <w:p w14:paraId="3BFF6131" w14:textId="77777777"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C7868FB"/>
    <w:multiLevelType w:val="hybridMultilevel"/>
    <w:tmpl w:val="CD6C21BC"/>
    <w:lvl w:ilvl="0" w:tplc="42120374">
      <w:start w:val="2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959623">
    <w:abstractNumId w:val="9"/>
  </w:num>
  <w:num w:numId="2" w16cid:durableId="450635388">
    <w:abstractNumId w:val="7"/>
  </w:num>
  <w:num w:numId="3" w16cid:durableId="915438563">
    <w:abstractNumId w:val="6"/>
  </w:num>
  <w:num w:numId="4" w16cid:durableId="757992084">
    <w:abstractNumId w:val="5"/>
  </w:num>
  <w:num w:numId="5" w16cid:durableId="103624240">
    <w:abstractNumId w:val="4"/>
  </w:num>
  <w:num w:numId="6" w16cid:durableId="1756171178">
    <w:abstractNumId w:val="8"/>
  </w:num>
  <w:num w:numId="7" w16cid:durableId="2110656421">
    <w:abstractNumId w:val="3"/>
  </w:num>
  <w:num w:numId="8" w16cid:durableId="1045713737">
    <w:abstractNumId w:val="2"/>
  </w:num>
  <w:num w:numId="9" w16cid:durableId="229925016">
    <w:abstractNumId w:val="1"/>
  </w:num>
  <w:num w:numId="10" w16cid:durableId="877157683">
    <w:abstractNumId w:val="0"/>
  </w:num>
  <w:num w:numId="11" w16cid:durableId="7547909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85D"/>
    <w:rsid w:val="00004923"/>
    <w:rsid w:val="00010E2B"/>
    <w:rsid w:val="00047D8A"/>
    <w:rsid w:val="00064C59"/>
    <w:rsid w:val="000B7DB6"/>
    <w:rsid w:val="000C719E"/>
    <w:rsid w:val="000E4684"/>
    <w:rsid w:val="001057FA"/>
    <w:rsid w:val="0011455C"/>
    <w:rsid w:val="00121731"/>
    <w:rsid w:val="00133598"/>
    <w:rsid w:val="00146469"/>
    <w:rsid w:val="0016091E"/>
    <w:rsid w:val="001949F5"/>
    <w:rsid w:val="00210270"/>
    <w:rsid w:val="00216EE6"/>
    <w:rsid w:val="002172D5"/>
    <w:rsid w:val="00241AE1"/>
    <w:rsid w:val="00272CA7"/>
    <w:rsid w:val="00293C96"/>
    <w:rsid w:val="002B65AC"/>
    <w:rsid w:val="002D2945"/>
    <w:rsid w:val="002E6273"/>
    <w:rsid w:val="00326141"/>
    <w:rsid w:val="0033156F"/>
    <w:rsid w:val="00347125"/>
    <w:rsid w:val="003527D1"/>
    <w:rsid w:val="003548BD"/>
    <w:rsid w:val="0036232E"/>
    <w:rsid w:val="00370DAF"/>
    <w:rsid w:val="00385FC5"/>
    <w:rsid w:val="003E0362"/>
    <w:rsid w:val="003E2D37"/>
    <w:rsid w:val="003E4566"/>
    <w:rsid w:val="003F2188"/>
    <w:rsid w:val="003F5F5A"/>
    <w:rsid w:val="00414A18"/>
    <w:rsid w:val="004219C9"/>
    <w:rsid w:val="00442D2E"/>
    <w:rsid w:val="00467A54"/>
    <w:rsid w:val="004766A7"/>
    <w:rsid w:val="004D2783"/>
    <w:rsid w:val="004F181F"/>
    <w:rsid w:val="004F7AB8"/>
    <w:rsid w:val="005465F3"/>
    <w:rsid w:val="00554C64"/>
    <w:rsid w:val="00557D47"/>
    <w:rsid w:val="0057159E"/>
    <w:rsid w:val="005B1EC0"/>
    <w:rsid w:val="005C4123"/>
    <w:rsid w:val="005C73C4"/>
    <w:rsid w:val="00600848"/>
    <w:rsid w:val="0062317E"/>
    <w:rsid w:val="006362A9"/>
    <w:rsid w:val="006C3216"/>
    <w:rsid w:val="006E0C31"/>
    <w:rsid w:val="006E3176"/>
    <w:rsid w:val="00703FE3"/>
    <w:rsid w:val="00716F4F"/>
    <w:rsid w:val="00771380"/>
    <w:rsid w:val="00794F87"/>
    <w:rsid w:val="007C6247"/>
    <w:rsid w:val="007E7E91"/>
    <w:rsid w:val="00854ED8"/>
    <w:rsid w:val="008550E7"/>
    <w:rsid w:val="008A0331"/>
    <w:rsid w:val="008A3F8D"/>
    <w:rsid w:val="008A5A8A"/>
    <w:rsid w:val="008B17E0"/>
    <w:rsid w:val="009075B9"/>
    <w:rsid w:val="00914915"/>
    <w:rsid w:val="00984BB5"/>
    <w:rsid w:val="00996A89"/>
    <w:rsid w:val="009D36CE"/>
    <w:rsid w:val="009E13A4"/>
    <w:rsid w:val="00A10E51"/>
    <w:rsid w:val="00A1404C"/>
    <w:rsid w:val="00A15F17"/>
    <w:rsid w:val="00A41F63"/>
    <w:rsid w:val="00A4351E"/>
    <w:rsid w:val="00A5487A"/>
    <w:rsid w:val="00A83FFF"/>
    <w:rsid w:val="00AA1EEA"/>
    <w:rsid w:val="00AB3054"/>
    <w:rsid w:val="00AB43F7"/>
    <w:rsid w:val="00B0545B"/>
    <w:rsid w:val="00B2720B"/>
    <w:rsid w:val="00B43864"/>
    <w:rsid w:val="00B44AE4"/>
    <w:rsid w:val="00B46DA0"/>
    <w:rsid w:val="00BC2E14"/>
    <w:rsid w:val="00C11E49"/>
    <w:rsid w:val="00C70286"/>
    <w:rsid w:val="00C825C5"/>
    <w:rsid w:val="00C94BFA"/>
    <w:rsid w:val="00CD136E"/>
    <w:rsid w:val="00CD2AB1"/>
    <w:rsid w:val="00CD4EA2"/>
    <w:rsid w:val="00CE0CA7"/>
    <w:rsid w:val="00D030E4"/>
    <w:rsid w:val="00D05F93"/>
    <w:rsid w:val="00D118BF"/>
    <w:rsid w:val="00D32417"/>
    <w:rsid w:val="00D66EEA"/>
    <w:rsid w:val="00DB60FE"/>
    <w:rsid w:val="00DC79AA"/>
    <w:rsid w:val="00DE246C"/>
    <w:rsid w:val="00DF01D7"/>
    <w:rsid w:val="00DF1CEF"/>
    <w:rsid w:val="00E0416F"/>
    <w:rsid w:val="00E37027"/>
    <w:rsid w:val="00E40616"/>
    <w:rsid w:val="00E40B3A"/>
    <w:rsid w:val="00E77AC0"/>
    <w:rsid w:val="00EA0D1D"/>
    <w:rsid w:val="00EB2BB8"/>
    <w:rsid w:val="00EC5EDB"/>
    <w:rsid w:val="00ED460E"/>
    <w:rsid w:val="00EF185D"/>
    <w:rsid w:val="00F37313"/>
    <w:rsid w:val="00F424A4"/>
    <w:rsid w:val="00F51F5C"/>
    <w:rsid w:val="00F91981"/>
    <w:rsid w:val="00FB2537"/>
    <w:rsid w:val="00FB4F85"/>
    <w:rsid w:val="00FC469C"/>
    <w:rsid w:val="00FC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7BBC14"/>
  <w15:chartTrackingRefBased/>
  <w15:docId w15:val="{AE5A3FF6-4C8E-4242-9CDB-8C985E68D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6362A9"/>
    <w:pPr>
      <w:ind w:left="720"/>
      <w:contextualSpacing/>
    </w:pPr>
  </w:style>
  <w:style w:type="paragraph" w:styleId="NoSpacing">
    <w:name w:val="No Spacing"/>
    <w:link w:val="NoSpacingChar"/>
    <w:uiPriority w:val="1"/>
    <w:qFormat/>
    <w:rsid w:val="00133598"/>
    <w:pPr>
      <w:spacing w:after="0" w:line="240" w:lineRule="auto"/>
    </w:pPr>
    <w:rPr>
      <w:color w:val="auto"/>
      <w:sz w:val="22"/>
      <w:szCs w:val="22"/>
      <w:lang w:eastAsia="en-US"/>
    </w:rPr>
  </w:style>
  <w:style w:type="character" w:customStyle="1" w:styleId="NoSpacingChar">
    <w:name w:val="No Spacing Char"/>
    <w:basedOn w:val="DefaultParagraphFont"/>
    <w:link w:val="NoSpacing"/>
    <w:uiPriority w:val="1"/>
    <w:rsid w:val="00133598"/>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jsfsc.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jsfsc.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abitatsalem.org" TargetMode="External"/><Relationship Id="rId14" Type="http://schemas.openxmlformats.org/officeDocument/2006/relationships/image" Target="media/image30.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strict%20Office\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Summer 2023</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0</TotalTime>
  <Pages>3</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Legislative District 3</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District Office</dc:creator>
  <cp:keywords/>
  <dc:description/>
  <cp:lastModifiedBy>Asw3Saw</cp:lastModifiedBy>
  <cp:revision>2</cp:revision>
  <cp:lastPrinted>2023-07-31T18:23:00Z</cp:lastPrinted>
  <dcterms:created xsi:type="dcterms:W3CDTF">2023-08-15T13:05:00Z</dcterms:created>
  <dcterms:modified xsi:type="dcterms:W3CDTF">2023-08-15T13:05:00Z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